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FDF" w:rsidRPr="00906186" w:rsidRDefault="00DB19B3" w:rsidP="00906186">
      <w:pPr>
        <w:pStyle w:val="Title"/>
        <w:rPr>
          <w:rFonts w:hint="cs"/>
        </w:rPr>
      </w:pPr>
      <w:r w:rsidRPr="00906186">
        <w:rPr>
          <w:rFonts w:hint="cs"/>
        </w:rPr>
        <w:t>Salesforce announces Non</w:t>
      </w:r>
      <w:r w:rsidRPr="00906186">
        <w:t>p</w:t>
      </w:r>
      <w:r w:rsidR="00A70F57" w:rsidRPr="00906186">
        <w:rPr>
          <w:rFonts w:hint="cs"/>
        </w:rPr>
        <w:t xml:space="preserve">rofit </w:t>
      </w:r>
      <w:bookmarkStart w:id="0" w:name="_GoBack"/>
      <w:r w:rsidR="00A70F57" w:rsidRPr="00906186">
        <w:rPr>
          <w:rFonts w:hint="cs"/>
        </w:rPr>
        <w:t>Cloud</w:t>
      </w:r>
    </w:p>
    <w:bookmarkEnd w:id="0"/>
    <w:p w:rsidR="00F24FDF" w:rsidRPr="00906186" w:rsidRDefault="00F24FDF" w:rsidP="00F24FDF">
      <w:pPr>
        <w:autoSpaceDE w:val="0"/>
        <w:autoSpaceDN w:val="0"/>
        <w:adjustRightInd w:val="0"/>
        <w:ind w:right="-720"/>
        <w:rPr>
          <w:rFonts w:ascii="Angsana New" w:hAnsi="Angsana New" w:cs="Angsana New" w:hint="cs"/>
          <w:color w:val="000000" w:themeColor="text1"/>
          <w:sz w:val="44"/>
          <w:szCs w:val="44"/>
        </w:rPr>
      </w:pPr>
      <w:r w:rsidRPr="00906186">
        <w:rPr>
          <w:rFonts w:ascii="Angsana New" w:hAnsi="Angsana New" w:cs="Angsana New" w:hint="cs"/>
          <w:color w:val="000000" w:themeColor="text1"/>
          <w:sz w:val="44"/>
          <w:szCs w:val="44"/>
        </w:rPr>
        <w:t>Standing true to Salesforce’s 1-1-1 model where 1% is pledged for com</w:t>
      </w:r>
      <w:r w:rsidR="00DB19B3" w:rsidRPr="00906186">
        <w:rPr>
          <w:rFonts w:ascii="Angsana New" w:hAnsi="Angsana New" w:cs="Angsana New" w:hint="cs"/>
          <w:color w:val="000000" w:themeColor="text1"/>
          <w:sz w:val="44"/>
          <w:szCs w:val="44"/>
        </w:rPr>
        <w:t>munity, the announcement of Nonp</w:t>
      </w:r>
      <w:r w:rsidRPr="00906186">
        <w:rPr>
          <w:rFonts w:ascii="Angsana New" w:hAnsi="Angsana New" w:cs="Angsana New" w:hint="cs"/>
          <w:color w:val="000000" w:themeColor="text1"/>
          <w:sz w:val="44"/>
          <w:szCs w:val="44"/>
        </w:rPr>
        <w:t xml:space="preserve">rofit Cloud is one more step in the way of giving back to the community. It aims to equip nonprofits with a complete solution set to track and measure programs in real time, raise more </w:t>
      </w:r>
      <w:r w:rsidR="00DB19B3" w:rsidRPr="00906186">
        <w:rPr>
          <w:rFonts w:ascii="Angsana New" w:hAnsi="Angsana New" w:cs="Angsana New" w:hint="cs"/>
          <w:color w:val="000000" w:themeColor="text1"/>
          <w:sz w:val="44"/>
          <w:szCs w:val="44"/>
        </w:rPr>
        <w:t xml:space="preserve">funds by unlocking data with AI </w:t>
      </w:r>
      <w:r w:rsidRPr="00906186">
        <w:rPr>
          <w:rFonts w:ascii="Angsana New" w:hAnsi="Angsana New" w:cs="Angsana New" w:hint="cs"/>
          <w:color w:val="000000" w:themeColor="text1"/>
          <w:sz w:val="44"/>
          <w:szCs w:val="44"/>
        </w:rPr>
        <w:t xml:space="preserve">driven insights and take every constituent on their own personal journey, from onboarding to </w:t>
      </w:r>
      <w:r w:rsidRPr="00906186">
        <w:rPr>
          <w:rFonts w:ascii="Angsana New" w:hAnsi="Angsana New" w:cs="Angsana New" w:hint="cs"/>
          <w:color w:val="000000" w:themeColor="text1"/>
          <w:sz w:val="44"/>
          <w:szCs w:val="44"/>
        </w:rPr>
        <w:t xml:space="preserve">impact. </w:t>
      </w:r>
      <w:r w:rsidR="00DB19B3" w:rsidRPr="00906186">
        <w:rPr>
          <w:rFonts w:ascii="Angsana New" w:hAnsi="Angsana New" w:cs="Angsana New" w:hint="cs"/>
          <w:color w:val="000000" w:themeColor="text1"/>
          <w:sz w:val="44"/>
          <w:szCs w:val="44"/>
        </w:rPr>
        <w:t xml:space="preserve">The announcement was made by </w:t>
      </w:r>
      <w:r w:rsidRPr="00906186">
        <w:rPr>
          <w:rFonts w:ascii="Angsana New" w:hAnsi="Angsana New" w:cs="Angsana New" w:hint="cs"/>
          <w:color w:val="000000" w:themeColor="text1"/>
          <w:sz w:val="44"/>
          <w:szCs w:val="44"/>
        </w:rPr>
        <w:t>Salesforce on June 13,2018 during Connections in Chicago.</w:t>
      </w:r>
    </w:p>
    <w:p w:rsidR="00906186" w:rsidRPr="00906186" w:rsidRDefault="00906186" w:rsidP="00F24FDF">
      <w:pPr>
        <w:autoSpaceDE w:val="0"/>
        <w:autoSpaceDN w:val="0"/>
        <w:adjustRightInd w:val="0"/>
        <w:ind w:right="-720"/>
        <w:rPr>
          <w:rFonts w:ascii="Angsana New" w:hAnsi="Angsana New" w:cs="Angsana New" w:hint="cs"/>
          <w:color w:val="000000" w:themeColor="text1"/>
          <w:sz w:val="44"/>
          <w:szCs w:val="44"/>
        </w:rPr>
      </w:pPr>
      <w:r w:rsidRPr="00906186">
        <w:rPr>
          <w:rFonts w:ascii="Angsana New" w:hAnsi="Angsana New" w:cs="Angsana New" w:hint="cs"/>
          <w:noProof/>
          <w:color w:val="000000" w:themeColor="text1"/>
          <w:sz w:val="44"/>
          <w:szCs w:val="44"/>
          <w:lang w:eastAsia="en-US"/>
        </w:rPr>
        <w:drawing>
          <wp:inline distT="0" distB="0" distL="0" distR="0" wp14:anchorId="1AEB6F23" wp14:editId="55134DCE">
            <wp:extent cx="6692900"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48_96.jpg"/>
                    <pic:cNvPicPr/>
                  </pic:nvPicPr>
                  <pic:blipFill>
                    <a:blip r:embed="rId7">
                      <a:extLst>
                        <a:ext uri="{28A0092B-C50C-407E-A947-70E740481C1C}">
                          <a14:useLocalDpi xmlns:a14="http://schemas.microsoft.com/office/drawing/2010/main" val="0"/>
                        </a:ext>
                      </a:extLst>
                    </a:blip>
                    <a:stretch>
                      <a:fillRect/>
                    </a:stretch>
                  </pic:blipFill>
                  <pic:spPr>
                    <a:xfrm>
                      <a:off x="0" y="0"/>
                      <a:ext cx="6697595" cy="2630744"/>
                    </a:xfrm>
                    <a:prstGeom prst="rect">
                      <a:avLst/>
                    </a:prstGeom>
                  </pic:spPr>
                </pic:pic>
              </a:graphicData>
            </a:graphic>
          </wp:inline>
        </w:drawing>
      </w:r>
    </w:p>
    <w:p w:rsidR="005922AD" w:rsidRDefault="005922AD" w:rsidP="00F24FDF">
      <w:pPr>
        <w:autoSpaceDE w:val="0"/>
        <w:autoSpaceDN w:val="0"/>
        <w:adjustRightInd w:val="0"/>
        <w:spacing w:line="240" w:lineRule="auto"/>
        <w:ind w:right="-720"/>
        <w:rPr>
          <w:rFonts w:ascii="Angsana New" w:hAnsi="Angsana New" w:cs="Angsana New"/>
          <w:color w:val="000000" w:themeColor="text1"/>
          <w:sz w:val="44"/>
          <w:szCs w:val="44"/>
          <w:u w:val="single"/>
        </w:rPr>
      </w:pPr>
    </w:p>
    <w:p w:rsidR="005922AD" w:rsidRDefault="005922AD" w:rsidP="00F24FDF">
      <w:pPr>
        <w:autoSpaceDE w:val="0"/>
        <w:autoSpaceDN w:val="0"/>
        <w:adjustRightInd w:val="0"/>
        <w:spacing w:line="240" w:lineRule="auto"/>
        <w:ind w:right="-720"/>
        <w:rPr>
          <w:rFonts w:ascii="Angsana New" w:hAnsi="Angsana New" w:cs="Angsana New"/>
          <w:color w:val="000000" w:themeColor="text1"/>
          <w:sz w:val="44"/>
          <w:szCs w:val="44"/>
          <w:u w:val="single"/>
        </w:rPr>
      </w:pPr>
    </w:p>
    <w:p w:rsidR="00DB19B3" w:rsidRPr="00906186" w:rsidRDefault="00B02C6A" w:rsidP="005922AD">
      <w:pPr>
        <w:autoSpaceDE w:val="0"/>
        <w:autoSpaceDN w:val="0"/>
        <w:adjustRightInd w:val="0"/>
        <w:spacing w:line="240" w:lineRule="auto"/>
        <w:ind w:right="-720"/>
        <w:rPr>
          <w:rFonts w:ascii="Angsana New" w:hAnsi="Angsana New" w:cs="Angsana New" w:hint="cs"/>
          <w:color w:val="000000" w:themeColor="text1"/>
          <w:sz w:val="44"/>
          <w:szCs w:val="44"/>
        </w:rPr>
      </w:pPr>
      <w:r w:rsidRPr="00906186">
        <w:rPr>
          <w:rFonts w:ascii="Angsana New" w:hAnsi="Angsana New" w:cs="Angsana New" w:hint="cs"/>
          <w:color w:val="000000" w:themeColor="text1"/>
          <w:sz w:val="44"/>
          <w:szCs w:val="44"/>
          <w:u w:val="single"/>
        </w:rPr>
        <w:lastRenderedPageBreak/>
        <w:t>Nonprofit Cloud</w:t>
      </w:r>
      <w:r w:rsidR="00DB19B3" w:rsidRPr="00906186">
        <w:rPr>
          <w:rFonts w:ascii="Angsana New" w:hAnsi="Angsana New" w:cs="Angsana New" w:hint="cs"/>
          <w:color w:val="000000" w:themeColor="text1"/>
          <w:sz w:val="44"/>
          <w:szCs w:val="44"/>
          <w:u w:val="single"/>
        </w:rPr>
        <w:t xml:space="preserve"> Overview</w:t>
      </w:r>
      <w:r w:rsidRPr="00906186">
        <w:rPr>
          <w:rFonts w:ascii="Angsana New" w:hAnsi="Angsana New" w:cs="Angsana New" w:hint="cs"/>
          <w:color w:val="000000" w:themeColor="text1"/>
          <w:sz w:val="44"/>
          <w:szCs w:val="44"/>
          <w:u w:val="single"/>
        </w:rPr>
        <w:t>:</w:t>
      </w:r>
    </w:p>
    <w:p w:rsidR="00DB19B3" w:rsidRPr="00906186" w:rsidRDefault="00DB19B3" w:rsidP="005922AD">
      <w:pPr>
        <w:autoSpaceDE w:val="0"/>
        <w:autoSpaceDN w:val="0"/>
        <w:adjustRightInd w:val="0"/>
        <w:spacing w:line="240" w:lineRule="auto"/>
        <w:ind w:right="-720"/>
        <w:rPr>
          <w:rFonts w:ascii="Angsana New" w:hAnsi="Angsana New" w:cs="Angsana New" w:hint="cs"/>
          <w:color w:val="000000" w:themeColor="text1"/>
          <w:sz w:val="44"/>
          <w:szCs w:val="44"/>
        </w:rPr>
      </w:pPr>
      <w:r w:rsidRPr="00906186">
        <w:rPr>
          <w:rFonts w:ascii="Angsana New" w:hAnsi="Angsana New" w:cs="Angsana New" w:hint="cs"/>
          <w:color w:val="000000" w:themeColor="text1"/>
          <w:sz w:val="44"/>
          <w:szCs w:val="44"/>
        </w:rPr>
        <w:t>Nonprofit cloud comprises of the following components currently:</w:t>
      </w:r>
    </w:p>
    <w:p w:rsidR="00B02C6A" w:rsidRPr="00B02C6A" w:rsidRDefault="00B02C6A" w:rsidP="005922AD">
      <w:pPr>
        <w:shd w:val="clear" w:color="auto" w:fill="FFFFFF"/>
        <w:spacing w:after="0" w:line="240" w:lineRule="auto"/>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hint="cs"/>
          <w:b/>
          <w:bCs/>
          <w:color w:val="000000" w:themeColor="text1"/>
          <w:sz w:val="44"/>
          <w:szCs w:val="44"/>
          <w:lang w:eastAsia="en-US"/>
        </w:rPr>
        <w:t>Nonprofit</w:t>
      </w:r>
      <w:r w:rsidR="00DB19B3" w:rsidRPr="00906186">
        <w:rPr>
          <w:rFonts w:ascii="Angsana New" w:eastAsia="Times New Roman" w:hAnsi="Angsana New" w:cs="Angsana New" w:hint="cs"/>
          <w:b/>
          <w:bCs/>
          <w:color w:val="000000" w:themeColor="text1"/>
          <w:sz w:val="44"/>
          <w:szCs w:val="44"/>
          <w:lang w:eastAsia="en-US"/>
        </w:rPr>
        <w:t xml:space="preserve"> Success Packs (NPSP)-</w:t>
      </w:r>
      <w:r w:rsidR="00DB19B3" w:rsidRPr="00906186">
        <w:rPr>
          <w:rFonts w:ascii="Angsana New" w:hAnsi="Angsana New" w:cs="Angsana New" w:hint="cs"/>
          <w:color w:val="1A1A1A"/>
          <w:sz w:val="44"/>
          <w:szCs w:val="44"/>
        </w:rPr>
        <w:t xml:space="preserve"> </w:t>
      </w:r>
      <w:r w:rsidR="00DB19B3" w:rsidRPr="00906186">
        <w:rPr>
          <w:rFonts w:ascii="Angsana New" w:hAnsi="Angsana New" w:cs="Angsana New" w:hint="cs"/>
          <w:color w:val="000000" w:themeColor="text1"/>
          <w:sz w:val="44"/>
          <w:szCs w:val="44"/>
        </w:rPr>
        <w:t>The Nonprofit Success Pack starts with a flexible, open data architecture and adds pre-built constituent a</w:t>
      </w:r>
      <w:r w:rsidR="005922AD">
        <w:rPr>
          <w:rFonts w:ascii="Angsana New" w:hAnsi="Angsana New" w:cs="Angsana New" w:hint="cs"/>
          <w:color w:val="000000" w:themeColor="text1"/>
          <w:sz w:val="44"/>
          <w:szCs w:val="44"/>
        </w:rPr>
        <w:t>nd donor management components.</w:t>
      </w:r>
      <w:r w:rsidR="005922AD">
        <w:rPr>
          <w:rFonts w:ascii="Angsana New" w:hAnsi="Angsana New" w:cs="Angsana New"/>
          <w:color w:val="000000" w:themeColor="text1"/>
          <w:sz w:val="44"/>
          <w:szCs w:val="44"/>
        </w:rPr>
        <w:t xml:space="preserve"> </w:t>
      </w:r>
      <w:r w:rsidR="001003F4" w:rsidRPr="00906186">
        <w:rPr>
          <w:rFonts w:ascii="Angsana New" w:hAnsi="Angsana New" w:cs="Angsana New" w:hint="cs"/>
          <w:color w:val="000000" w:themeColor="text1"/>
          <w:sz w:val="44"/>
          <w:szCs w:val="44"/>
        </w:rPr>
        <w:t>The</w:t>
      </w:r>
      <w:r w:rsidRPr="00B02C6A">
        <w:rPr>
          <w:rFonts w:ascii="Angsana New" w:eastAsia="Times New Roman" w:hAnsi="Angsana New" w:cs="Angsana New" w:hint="cs"/>
          <w:color w:val="000000" w:themeColor="text1"/>
          <w:sz w:val="44"/>
          <w:szCs w:val="44"/>
          <w:lang w:eastAsia="en-US"/>
        </w:rPr>
        <w:t xml:space="preserve"> first one, </w:t>
      </w:r>
      <w:hyperlink r:id="rId8" w:tgtFrame="_blank" w:history="1">
        <w:r w:rsidRPr="00906186">
          <w:rPr>
            <w:rFonts w:ascii="Angsana New" w:eastAsia="Times New Roman" w:hAnsi="Angsana New" w:cs="Angsana New" w:hint="cs"/>
            <w:color w:val="000000" w:themeColor="text1"/>
            <w:sz w:val="44"/>
            <w:szCs w:val="44"/>
            <w:u w:val="single"/>
            <w:lang w:eastAsia="en-US"/>
          </w:rPr>
          <w:t>Growth Kit</w:t>
        </w:r>
      </w:hyperlink>
      <w:r w:rsidRPr="00B02C6A">
        <w:rPr>
          <w:rFonts w:ascii="Angsana New" w:eastAsia="Times New Roman" w:hAnsi="Angsana New" w:cs="Angsana New" w:hint="cs"/>
          <w:color w:val="000000" w:themeColor="text1"/>
          <w:sz w:val="44"/>
          <w:szCs w:val="44"/>
          <w:lang w:eastAsia="en-US"/>
        </w:rPr>
        <w:t>, helps small and medium-sized nonprofits get started with CRM and marketing automation.</w:t>
      </w:r>
    </w:p>
    <w:p w:rsidR="001003F4" w:rsidRPr="00906186" w:rsidRDefault="001003F4" w:rsidP="005922AD">
      <w:pPr>
        <w:spacing w:line="240" w:lineRule="auto"/>
        <w:rPr>
          <w:rFonts w:ascii="Angsana New" w:hAnsi="Angsana New" w:cs="Angsana New" w:hint="cs"/>
          <w:color w:val="000000" w:themeColor="text1"/>
          <w:sz w:val="44"/>
          <w:szCs w:val="44"/>
        </w:rPr>
      </w:pPr>
      <w:r w:rsidRPr="00906186">
        <w:rPr>
          <w:rFonts w:ascii="Angsana New" w:eastAsia="Times New Roman" w:hAnsi="Angsana New" w:cs="Angsana New" w:hint="cs"/>
          <w:b/>
          <w:bCs/>
          <w:color w:val="000000" w:themeColor="text1"/>
          <w:sz w:val="44"/>
          <w:szCs w:val="44"/>
          <w:lang w:eastAsia="en-US"/>
        </w:rPr>
        <w:t>Program Management</w:t>
      </w:r>
      <w:r w:rsidR="00B02C6A" w:rsidRPr="00B02C6A">
        <w:rPr>
          <w:rFonts w:ascii="Angsana New" w:eastAsia="Times New Roman" w:hAnsi="Angsana New" w:cs="Angsana New" w:hint="cs"/>
          <w:color w:val="000000" w:themeColor="text1"/>
          <w:sz w:val="44"/>
          <w:szCs w:val="44"/>
          <w:lang w:eastAsia="en-US"/>
        </w:rPr>
        <w:t xml:space="preserve">: </w:t>
      </w:r>
      <w:r w:rsidRPr="00906186">
        <w:rPr>
          <w:rFonts w:ascii="Angsana New" w:hAnsi="Angsana New" w:cs="Angsana New" w:hint="cs"/>
          <w:color w:val="000000"/>
          <w:sz w:val="44"/>
          <w:szCs w:val="44"/>
        </w:rPr>
        <w:t xml:space="preserve">It </w:t>
      </w:r>
      <w:r w:rsidRPr="00906186">
        <w:rPr>
          <w:rFonts w:ascii="Angsana New" w:hAnsi="Angsana New" w:cs="Angsana New" w:hint="cs"/>
          <w:color w:val="000000" w:themeColor="text1"/>
          <w:sz w:val="44"/>
          <w:szCs w:val="44"/>
        </w:rPr>
        <w:t>will enable nonprofits to</w:t>
      </w:r>
      <w:r w:rsidR="005922AD">
        <w:rPr>
          <w:rFonts w:ascii="Angsana New" w:hAnsi="Angsana New" w:cs="Angsana New" w:hint="cs"/>
          <w:color w:val="000000" w:themeColor="text1"/>
          <w:sz w:val="44"/>
          <w:szCs w:val="44"/>
        </w:rPr>
        <w:t xml:space="preserve"> save </w:t>
      </w:r>
      <w:r w:rsidRPr="00906186">
        <w:rPr>
          <w:rFonts w:ascii="Angsana New" w:hAnsi="Angsana New" w:cs="Angsana New" w:hint="cs"/>
          <w:color w:val="000000" w:themeColor="text1"/>
          <w:sz w:val="44"/>
          <w:szCs w:val="44"/>
        </w:rPr>
        <w:t>time by quickly spinning up mobile and social apps to manage their programs and services and deliver them in efficient new ways. Program Management come with the following features:</w:t>
      </w:r>
    </w:p>
    <w:p w:rsidR="001003F4" w:rsidRPr="005922AD" w:rsidRDefault="001003F4" w:rsidP="005922AD">
      <w:pPr>
        <w:pStyle w:val="ListParagraph"/>
        <w:numPr>
          <w:ilvl w:val="1"/>
          <w:numId w:val="26"/>
        </w:numPr>
        <w:autoSpaceDE w:val="0"/>
        <w:autoSpaceDN w:val="0"/>
        <w:adjustRightInd w:val="0"/>
        <w:spacing w:after="150" w:line="240" w:lineRule="auto"/>
        <w:ind w:right="-720"/>
        <w:rPr>
          <w:rFonts w:ascii="Angsana New" w:eastAsia="Times New Roman" w:hAnsi="Angsana New" w:cs="Angsana New" w:hint="cs"/>
          <w:color w:val="000000" w:themeColor="text1"/>
          <w:sz w:val="44"/>
          <w:szCs w:val="44"/>
          <w:lang w:eastAsia="en-US"/>
        </w:rPr>
      </w:pPr>
      <w:r w:rsidRPr="005922AD">
        <w:rPr>
          <w:rFonts w:ascii="Angsana New" w:eastAsia="Times New Roman" w:hAnsi="Angsana New" w:cs="Angsana New" w:hint="cs"/>
          <w:color w:val="000000" w:themeColor="text1"/>
          <w:sz w:val="44"/>
          <w:szCs w:val="44"/>
          <w:lang w:eastAsia="en-US"/>
        </w:rPr>
        <w:t>Case Management</w:t>
      </w:r>
    </w:p>
    <w:p w:rsidR="001003F4" w:rsidRPr="005922AD" w:rsidRDefault="001003F4" w:rsidP="005922AD">
      <w:pPr>
        <w:pStyle w:val="ListParagraph"/>
        <w:numPr>
          <w:ilvl w:val="1"/>
          <w:numId w:val="26"/>
        </w:numPr>
        <w:autoSpaceDE w:val="0"/>
        <w:autoSpaceDN w:val="0"/>
        <w:adjustRightInd w:val="0"/>
        <w:spacing w:after="150" w:line="240" w:lineRule="auto"/>
        <w:ind w:right="-720"/>
        <w:rPr>
          <w:rFonts w:ascii="Angsana New" w:eastAsia="Times New Roman" w:hAnsi="Angsana New" w:cs="Angsana New" w:hint="cs"/>
          <w:color w:val="000000" w:themeColor="text1"/>
          <w:sz w:val="44"/>
          <w:szCs w:val="44"/>
          <w:lang w:eastAsia="en-US"/>
        </w:rPr>
      </w:pPr>
      <w:r w:rsidRPr="005922AD">
        <w:rPr>
          <w:rFonts w:ascii="Angsana New" w:eastAsia="Times New Roman" w:hAnsi="Angsana New" w:cs="Angsana New" w:hint="cs"/>
          <w:color w:val="000000" w:themeColor="text1"/>
          <w:sz w:val="44"/>
          <w:szCs w:val="44"/>
          <w:lang w:eastAsia="en-US"/>
        </w:rPr>
        <w:t>Call Centers and Client Service</w:t>
      </w:r>
    </w:p>
    <w:p w:rsidR="001003F4" w:rsidRPr="005922AD" w:rsidRDefault="001003F4" w:rsidP="005922AD">
      <w:pPr>
        <w:pStyle w:val="ListParagraph"/>
        <w:numPr>
          <w:ilvl w:val="1"/>
          <w:numId w:val="26"/>
        </w:numPr>
        <w:autoSpaceDE w:val="0"/>
        <w:autoSpaceDN w:val="0"/>
        <w:adjustRightInd w:val="0"/>
        <w:spacing w:after="150" w:line="240" w:lineRule="auto"/>
        <w:ind w:right="-720"/>
        <w:rPr>
          <w:rFonts w:ascii="Angsana New" w:eastAsia="Times New Roman" w:hAnsi="Angsana New" w:cs="Angsana New" w:hint="cs"/>
          <w:color w:val="000000" w:themeColor="text1"/>
          <w:sz w:val="44"/>
          <w:szCs w:val="44"/>
          <w:lang w:eastAsia="en-US"/>
        </w:rPr>
      </w:pPr>
      <w:r w:rsidRPr="005922AD">
        <w:rPr>
          <w:rFonts w:ascii="Angsana New" w:eastAsia="Times New Roman" w:hAnsi="Angsana New" w:cs="Angsana New" w:hint="cs"/>
          <w:color w:val="000000" w:themeColor="text1"/>
          <w:sz w:val="44"/>
          <w:szCs w:val="44"/>
          <w:lang w:eastAsia="en-US"/>
        </w:rPr>
        <w:t>Program Management</w:t>
      </w:r>
    </w:p>
    <w:p w:rsidR="00B02C6A" w:rsidRPr="005922AD" w:rsidRDefault="001003F4" w:rsidP="005922AD">
      <w:pPr>
        <w:pStyle w:val="ListParagraph"/>
        <w:numPr>
          <w:ilvl w:val="1"/>
          <w:numId w:val="26"/>
        </w:numPr>
        <w:autoSpaceDE w:val="0"/>
        <w:autoSpaceDN w:val="0"/>
        <w:adjustRightInd w:val="0"/>
        <w:spacing w:after="150" w:line="240" w:lineRule="auto"/>
        <w:ind w:right="-720"/>
        <w:rPr>
          <w:rFonts w:ascii="Angsana New" w:eastAsia="Times New Roman" w:hAnsi="Angsana New" w:cs="Angsana New" w:hint="cs"/>
          <w:color w:val="000000" w:themeColor="text1"/>
          <w:sz w:val="44"/>
          <w:szCs w:val="44"/>
          <w:lang w:eastAsia="en-US"/>
        </w:rPr>
      </w:pPr>
      <w:r w:rsidRPr="005922AD">
        <w:rPr>
          <w:rFonts w:ascii="Angsana New" w:eastAsia="Times New Roman" w:hAnsi="Angsana New" w:cs="Angsana New" w:hint="cs"/>
          <w:color w:val="000000" w:themeColor="text1"/>
          <w:sz w:val="44"/>
          <w:szCs w:val="44"/>
          <w:lang w:eastAsia="en-US"/>
        </w:rPr>
        <w:t>Apps</w:t>
      </w:r>
    </w:p>
    <w:p w:rsidR="00B02C6A" w:rsidRPr="00B02C6A" w:rsidRDefault="00B02C6A" w:rsidP="00B02C6A">
      <w:pPr>
        <w:shd w:val="clear" w:color="auto" w:fill="FFFFFF"/>
        <w:spacing w:after="0" w:line="240" w:lineRule="auto"/>
        <w:rPr>
          <w:rFonts w:ascii="Angsana New" w:eastAsia="Times New Roman" w:hAnsi="Angsana New" w:cs="Angsana New" w:hint="cs"/>
          <w:color w:val="000000" w:themeColor="text1"/>
          <w:sz w:val="44"/>
          <w:szCs w:val="44"/>
          <w:lang w:eastAsia="en-US"/>
        </w:rPr>
      </w:pPr>
    </w:p>
    <w:p w:rsidR="00E22BB0" w:rsidRDefault="001003F4" w:rsidP="00E22BB0">
      <w:pPr>
        <w:shd w:val="clear" w:color="auto" w:fill="FFFFFF"/>
        <w:spacing w:after="0" w:line="240" w:lineRule="auto"/>
        <w:rPr>
          <w:rFonts w:ascii="Angsana New" w:eastAsia="Times New Roman" w:hAnsi="Angsana New" w:cs="Angsana New"/>
          <w:color w:val="000000" w:themeColor="text1"/>
          <w:sz w:val="44"/>
          <w:szCs w:val="44"/>
          <w:lang w:eastAsia="en-US"/>
        </w:rPr>
      </w:pPr>
      <w:r w:rsidRPr="00906186">
        <w:rPr>
          <w:rFonts w:ascii="Angsana New" w:eastAsia="Times New Roman" w:hAnsi="Angsana New" w:cs="Angsana New" w:hint="cs"/>
          <w:b/>
          <w:bCs/>
          <w:color w:val="000000" w:themeColor="text1"/>
          <w:sz w:val="44"/>
          <w:szCs w:val="44"/>
          <w:lang w:eastAsia="en-US"/>
        </w:rPr>
        <w:t xml:space="preserve">Community </w:t>
      </w:r>
      <w:r w:rsidR="00E22BB0" w:rsidRPr="00906186">
        <w:rPr>
          <w:rFonts w:ascii="Angsana New" w:eastAsia="Times New Roman" w:hAnsi="Angsana New" w:cs="Angsana New" w:hint="cs"/>
          <w:b/>
          <w:bCs/>
          <w:color w:val="000000" w:themeColor="text1"/>
          <w:sz w:val="44"/>
          <w:szCs w:val="44"/>
          <w:lang w:eastAsia="en-US"/>
        </w:rPr>
        <w:t>Management</w:t>
      </w:r>
      <w:r w:rsidR="00E22BB0" w:rsidRPr="00906186">
        <w:rPr>
          <w:rFonts w:ascii="Angsana New" w:eastAsia="Times New Roman" w:hAnsi="Angsana New" w:cs="Angsana New" w:hint="cs"/>
          <w:color w:val="000000" w:themeColor="text1"/>
          <w:sz w:val="44"/>
          <w:szCs w:val="44"/>
          <w:lang w:eastAsia="en-US"/>
        </w:rPr>
        <w:t>:</w:t>
      </w:r>
      <w:r w:rsidRPr="00906186">
        <w:rPr>
          <w:rFonts w:ascii="Angsana New" w:eastAsia="Times New Roman" w:hAnsi="Angsana New" w:cs="Angsana New" w:hint="cs"/>
          <w:color w:val="000000" w:themeColor="text1"/>
          <w:sz w:val="44"/>
          <w:szCs w:val="44"/>
          <w:lang w:eastAsia="en-US"/>
        </w:rPr>
        <w:t xml:space="preserve"> </w:t>
      </w:r>
      <w:r w:rsidR="00E22BB0" w:rsidRPr="00906186">
        <w:rPr>
          <w:rFonts w:ascii="Angsana New" w:eastAsia="Times New Roman" w:hAnsi="Angsana New" w:cs="Angsana New" w:hint="cs"/>
          <w:color w:val="000000" w:themeColor="text1"/>
          <w:sz w:val="44"/>
          <w:szCs w:val="44"/>
          <w:lang w:eastAsia="en-US"/>
        </w:rPr>
        <w:t>It will help in engaging and strengthening the community via collaboration.</w:t>
      </w:r>
      <w:r w:rsidR="005922AD">
        <w:rPr>
          <w:rFonts w:ascii="Angsana New" w:eastAsia="Times New Roman" w:hAnsi="Angsana New" w:cs="Angsana New"/>
          <w:color w:val="000000" w:themeColor="text1"/>
          <w:sz w:val="44"/>
          <w:szCs w:val="44"/>
          <w:lang w:eastAsia="en-US"/>
        </w:rPr>
        <w:t xml:space="preserve"> </w:t>
      </w:r>
      <w:r w:rsidR="00E22BB0" w:rsidRPr="00906186">
        <w:rPr>
          <w:rFonts w:ascii="Angsana New" w:eastAsia="Times New Roman" w:hAnsi="Angsana New" w:cs="Angsana New" w:hint="cs"/>
          <w:color w:val="000000" w:themeColor="text1"/>
          <w:sz w:val="44"/>
          <w:szCs w:val="44"/>
          <w:lang w:eastAsia="en-US"/>
        </w:rPr>
        <w:t>The coordinated effort among staff, funders, individuals, volunteers and different supporters is critical to building alignment and accelerating towards central goal. change.</w:t>
      </w:r>
      <w:r w:rsidR="005922AD">
        <w:rPr>
          <w:rFonts w:ascii="Angsana New" w:eastAsia="Times New Roman" w:hAnsi="Angsana New" w:cs="Angsana New"/>
          <w:color w:val="000000" w:themeColor="text1"/>
          <w:sz w:val="44"/>
          <w:szCs w:val="44"/>
          <w:lang w:eastAsia="en-US"/>
        </w:rPr>
        <w:t xml:space="preserve"> </w:t>
      </w:r>
      <w:r w:rsidR="00E22BB0" w:rsidRPr="00906186">
        <w:rPr>
          <w:rFonts w:ascii="Angsana New" w:eastAsia="Times New Roman" w:hAnsi="Angsana New" w:cs="Angsana New" w:hint="cs"/>
          <w:color w:val="000000" w:themeColor="text1"/>
          <w:sz w:val="44"/>
          <w:szCs w:val="44"/>
          <w:lang w:eastAsia="en-US"/>
        </w:rPr>
        <w:t>It has the following features:</w:t>
      </w:r>
    </w:p>
    <w:p w:rsidR="00906186" w:rsidRPr="00906186" w:rsidRDefault="00906186" w:rsidP="00906186">
      <w:pPr>
        <w:pStyle w:val="ListParagraph"/>
        <w:numPr>
          <w:ilvl w:val="1"/>
          <w:numId w:val="26"/>
        </w:numPr>
        <w:autoSpaceDE w:val="0"/>
        <w:autoSpaceDN w:val="0"/>
        <w:adjustRightInd w:val="0"/>
        <w:spacing w:after="150" w:line="240" w:lineRule="auto"/>
        <w:ind w:right="-720"/>
        <w:rPr>
          <w:rFonts w:ascii="Angsana New" w:eastAsia="Times New Roman" w:hAnsi="Angsana New" w:cs="Angsana New"/>
          <w:color w:val="000000" w:themeColor="text1"/>
          <w:sz w:val="44"/>
          <w:szCs w:val="44"/>
          <w:lang w:eastAsia="en-US"/>
        </w:rPr>
      </w:pPr>
      <w:r w:rsidRPr="00906186">
        <w:rPr>
          <w:rFonts w:ascii="Angsana New" w:eastAsia="Times New Roman" w:hAnsi="Angsana New" w:cs="Angsana New"/>
          <w:color w:val="000000" w:themeColor="text1"/>
          <w:sz w:val="44"/>
          <w:szCs w:val="44"/>
          <w:lang w:eastAsia="en-US"/>
        </w:rPr>
        <w:t>Social Intranets</w:t>
      </w:r>
    </w:p>
    <w:p w:rsidR="00906186" w:rsidRPr="00906186" w:rsidRDefault="00906186" w:rsidP="00906186">
      <w:pPr>
        <w:pStyle w:val="ListParagraph"/>
        <w:numPr>
          <w:ilvl w:val="1"/>
          <w:numId w:val="26"/>
        </w:numPr>
        <w:autoSpaceDE w:val="0"/>
        <w:autoSpaceDN w:val="0"/>
        <w:adjustRightInd w:val="0"/>
        <w:spacing w:after="150" w:line="240" w:lineRule="auto"/>
        <w:ind w:right="-720"/>
        <w:rPr>
          <w:rFonts w:ascii="Angsana New" w:eastAsia="Times New Roman" w:hAnsi="Angsana New" w:cs="Angsana New"/>
          <w:color w:val="000000" w:themeColor="text1"/>
          <w:sz w:val="44"/>
          <w:szCs w:val="44"/>
          <w:lang w:eastAsia="en-US"/>
        </w:rPr>
      </w:pPr>
      <w:r w:rsidRPr="00906186">
        <w:rPr>
          <w:rFonts w:ascii="Angsana New" w:eastAsia="Times New Roman" w:hAnsi="Angsana New" w:cs="Angsana New"/>
          <w:color w:val="000000" w:themeColor="text1"/>
          <w:sz w:val="44"/>
          <w:szCs w:val="44"/>
          <w:lang w:eastAsia="en-US"/>
        </w:rPr>
        <w:lastRenderedPageBreak/>
        <w:t>Member Communities</w:t>
      </w:r>
    </w:p>
    <w:p w:rsidR="00906186" w:rsidRPr="00906186" w:rsidRDefault="00906186" w:rsidP="00906186">
      <w:pPr>
        <w:pStyle w:val="ListParagraph"/>
        <w:numPr>
          <w:ilvl w:val="1"/>
          <w:numId w:val="26"/>
        </w:numPr>
        <w:shd w:val="clear" w:color="auto" w:fill="FFFFFF"/>
        <w:spacing w:after="0" w:afterAutospacing="1" w:line="240" w:lineRule="auto"/>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color w:val="000000" w:themeColor="text1"/>
          <w:sz w:val="44"/>
          <w:szCs w:val="44"/>
          <w:lang w:eastAsia="en-US"/>
        </w:rPr>
        <w:t>Partner Communities</w:t>
      </w:r>
    </w:p>
    <w:p w:rsidR="00E22BB0" w:rsidRPr="00906186" w:rsidRDefault="00E22BB0" w:rsidP="005B7904">
      <w:pPr>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hint="cs"/>
          <w:b/>
          <w:bCs/>
          <w:color w:val="000000" w:themeColor="text1"/>
          <w:sz w:val="44"/>
          <w:szCs w:val="44"/>
          <w:lang w:eastAsia="en-US"/>
        </w:rPr>
        <w:t xml:space="preserve">Marketing </w:t>
      </w:r>
      <w:r w:rsidR="005B7904" w:rsidRPr="00906186">
        <w:rPr>
          <w:rFonts w:ascii="Angsana New" w:eastAsia="Times New Roman" w:hAnsi="Angsana New" w:cs="Angsana New" w:hint="cs"/>
          <w:b/>
          <w:bCs/>
          <w:color w:val="000000" w:themeColor="text1"/>
          <w:sz w:val="44"/>
          <w:szCs w:val="44"/>
          <w:lang w:eastAsia="en-US"/>
        </w:rPr>
        <w:t xml:space="preserve">Communications: </w:t>
      </w:r>
      <w:r w:rsidR="005B7904" w:rsidRPr="00906186">
        <w:rPr>
          <w:rFonts w:ascii="Angsana New" w:eastAsia="Times New Roman" w:hAnsi="Angsana New" w:cs="Angsana New" w:hint="cs"/>
          <w:color w:val="000000" w:themeColor="text1"/>
          <w:sz w:val="44"/>
          <w:szCs w:val="44"/>
          <w:lang w:eastAsia="en-US"/>
        </w:rPr>
        <w:t>It will enable nonprofits to communicate more effectively and also to communicate with their constituents at the right time with the right message. By implementing correct marketing communication strategies, organizations can dramatically amplify their social change efforts. It has following components to offer:</w:t>
      </w:r>
    </w:p>
    <w:p w:rsidR="005B7904" w:rsidRPr="00906186" w:rsidRDefault="005B7904" w:rsidP="00906186">
      <w:pPr>
        <w:pStyle w:val="ListParagraph"/>
        <w:numPr>
          <w:ilvl w:val="1"/>
          <w:numId w:val="26"/>
        </w:numPr>
        <w:autoSpaceDE w:val="0"/>
        <w:autoSpaceDN w:val="0"/>
        <w:adjustRightInd w:val="0"/>
        <w:spacing w:after="150" w:line="240" w:lineRule="auto"/>
        <w:ind w:right="-720"/>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hint="cs"/>
          <w:color w:val="000000" w:themeColor="text1"/>
          <w:sz w:val="44"/>
          <w:szCs w:val="44"/>
          <w:lang w:eastAsia="en-US"/>
        </w:rPr>
        <w:t>Email Marketing</w:t>
      </w:r>
    </w:p>
    <w:p w:rsidR="005B7904" w:rsidRPr="00906186" w:rsidRDefault="005B7904" w:rsidP="00906186">
      <w:pPr>
        <w:pStyle w:val="ListParagraph"/>
        <w:numPr>
          <w:ilvl w:val="1"/>
          <w:numId w:val="26"/>
        </w:numPr>
        <w:autoSpaceDE w:val="0"/>
        <w:autoSpaceDN w:val="0"/>
        <w:adjustRightInd w:val="0"/>
        <w:spacing w:after="150" w:line="240" w:lineRule="auto"/>
        <w:ind w:right="-720"/>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hint="cs"/>
          <w:color w:val="000000" w:themeColor="text1"/>
          <w:sz w:val="44"/>
          <w:szCs w:val="44"/>
          <w:lang w:eastAsia="en-US"/>
        </w:rPr>
        <w:t>Social Media Engagement</w:t>
      </w:r>
    </w:p>
    <w:p w:rsidR="005B7904" w:rsidRPr="00906186" w:rsidRDefault="005B7904" w:rsidP="00906186">
      <w:pPr>
        <w:pStyle w:val="ListParagraph"/>
        <w:numPr>
          <w:ilvl w:val="1"/>
          <w:numId w:val="26"/>
        </w:numPr>
        <w:autoSpaceDE w:val="0"/>
        <w:autoSpaceDN w:val="0"/>
        <w:adjustRightInd w:val="0"/>
        <w:spacing w:after="150" w:line="240" w:lineRule="auto"/>
        <w:ind w:right="-720"/>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hint="cs"/>
          <w:color w:val="000000" w:themeColor="text1"/>
          <w:sz w:val="44"/>
          <w:szCs w:val="44"/>
          <w:lang w:eastAsia="en-US"/>
        </w:rPr>
        <w:t>Mobile Marketing</w:t>
      </w:r>
    </w:p>
    <w:p w:rsidR="005B7904" w:rsidRPr="00906186" w:rsidRDefault="005B7904" w:rsidP="00906186">
      <w:pPr>
        <w:pStyle w:val="ListParagraph"/>
        <w:numPr>
          <w:ilvl w:val="1"/>
          <w:numId w:val="26"/>
        </w:numPr>
        <w:autoSpaceDE w:val="0"/>
        <w:autoSpaceDN w:val="0"/>
        <w:adjustRightInd w:val="0"/>
        <w:spacing w:after="150" w:line="240" w:lineRule="auto"/>
        <w:ind w:right="-720"/>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hint="cs"/>
          <w:color w:val="000000" w:themeColor="text1"/>
          <w:sz w:val="44"/>
          <w:szCs w:val="44"/>
          <w:lang w:eastAsia="en-US"/>
        </w:rPr>
        <w:t>Lifecycle Automation</w:t>
      </w:r>
    </w:p>
    <w:p w:rsidR="005B7904" w:rsidRPr="00906186" w:rsidRDefault="005B7904" w:rsidP="005B7904">
      <w:pPr>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hint="cs"/>
          <w:b/>
          <w:bCs/>
          <w:color w:val="000000" w:themeColor="text1"/>
          <w:sz w:val="44"/>
          <w:szCs w:val="44"/>
          <w:lang w:eastAsia="en-US"/>
        </w:rPr>
        <w:t>Fundraising</w:t>
      </w:r>
      <w:r w:rsidRPr="00906186">
        <w:rPr>
          <w:rFonts w:ascii="Angsana New" w:eastAsia="Times New Roman" w:hAnsi="Angsana New" w:cs="Angsana New" w:hint="cs"/>
          <w:color w:val="000000" w:themeColor="text1"/>
          <w:sz w:val="44"/>
          <w:szCs w:val="44"/>
          <w:lang w:eastAsia="en-US"/>
        </w:rPr>
        <w:t>: This remains the crux for any nonprofit to function. Fundraising module in the Nonprofit cloud will help in Cultivating</w:t>
      </w:r>
      <w:r w:rsidRPr="00906186">
        <w:rPr>
          <w:rFonts w:ascii="Angsana New" w:eastAsia="Times New Roman" w:hAnsi="Angsana New" w:cs="Angsana New" w:hint="cs"/>
          <w:color w:val="000000" w:themeColor="text1"/>
          <w:sz w:val="44"/>
          <w:szCs w:val="44"/>
          <w:lang w:eastAsia="en-US"/>
        </w:rPr>
        <w:t xml:space="preserve"> li</w:t>
      </w:r>
      <w:r w:rsidRPr="00906186">
        <w:rPr>
          <w:rFonts w:ascii="Angsana New" w:eastAsia="Times New Roman" w:hAnsi="Angsana New" w:cs="Angsana New" w:hint="cs"/>
          <w:color w:val="000000" w:themeColor="text1"/>
          <w:sz w:val="44"/>
          <w:szCs w:val="44"/>
          <w:lang w:eastAsia="en-US"/>
        </w:rPr>
        <w:t xml:space="preserve">felong relationships and securing </w:t>
      </w:r>
      <w:r w:rsidRPr="00906186">
        <w:rPr>
          <w:rFonts w:ascii="Angsana New" w:eastAsia="Times New Roman" w:hAnsi="Angsana New" w:cs="Angsana New" w:hint="cs"/>
          <w:color w:val="000000" w:themeColor="text1"/>
          <w:sz w:val="44"/>
          <w:szCs w:val="44"/>
          <w:lang w:eastAsia="en-US"/>
        </w:rPr>
        <w:t>the support need</w:t>
      </w:r>
      <w:r w:rsidRPr="00906186">
        <w:rPr>
          <w:rFonts w:ascii="Angsana New" w:eastAsia="Times New Roman" w:hAnsi="Angsana New" w:cs="Angsana New" w:hint="cs"/>
          <w:color w:val="000000" w:themeColor="text1"/>
          <w:sz w:val="44"/>
          <w:szCs w:val="44"/>
          <w:lang w:eastAsia="en-US"/>
        </w:rPr>
        <w:t>ed. It will aide in establishing and growing donor relationships as well as in managing the donation cycle from pledge to payment while offering a collaborative, social and mobile experience which today’s donor expect.</w:t>
      </w:r>
      <w:r w:rsidR="005922AD">
        <w:rPr>
          <w:rFonts w:ascii="Angsana New" w:eastAsia="Times New Roman" w:hAnsi="Angsana New" w:cs="Angsana New"/>
          <w:color w:val="000000" w:themeColor="text1"/>
          <w:sz w:val="44"/>
          <w:szCs w:val="44"/>
          <w:lang w:eastAsia="en-US"/>
        </w:rPr>
        <w:t xml:space="preserve"> It has following features to offer:</w:t>
      </w:r>
    </w:p>
    <w:p w:rsidR="005B7904" w:rsidRPr="00906186" w:rsidRDefault="005B7904" w:rsidP="00906186">
      <w:pPr>
        <w:pStyle w:val="ListParagraph"/>
        <w:numPr>
          <w:ilvl w:val="1"/>
          <w:numId w:val="26"/>
        </w:numPr>
        <w:autoSpaceDE w:val="0"/>
        <w:autoSpaceDN w:val="0"/>
        <w:adjustRightInd w:val="0"/>
        <w:spacing w:after="150" w:line="240" w:lineRule="auto"/>
        <w:ind w:right="-720"/>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hint="cs"/>
          <w:color w:val="000000" w:themeColor="text1"/>
          <w:sz w:val="44"/>
          <w:szCs w:val="44"/>
          <w:lang w:eastAsia="en-US"/>
        </w:rPr>
        <w:t>Fundraise</w:t>
      </w:r>
    </w:p>
    <w:p w:rsidR="005B7904" w:rsidRPr="00906186" w:rsidRDefault="005B7904" w:rsidP="00906186">
      <w:pPr>
        <w:pStyle w:val="ListParagraph"/>
        <w:numPr>
          <w:ilvl w:val="1"/>
          <w:numId w:val="26"/>
        </w:numPr>
        <w:autoSpaceDE w:val="0"/>
        <w:autoSpaceDN w:val="0"/>
        <w:adjustRightInd w:val="0"/>
        <w:spacing w:after="150" w:line="240" w:lineRule="auto"/>
        <w:ind w:right="-720"/>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hint="cs"/>
          <w:color w:val="000000" w:themeColor="text1"/>
          <w:sz w:val="44"/>
          <w:szCs w:val="44"/>
          <w:lang w:eastAsia="en-US"/>
        </w:rPr>
        <w:t>Donor Management</w:t>
      </w:r>
    </w:p>
    <w:p w:rsidR="005B7904" w:rsidRPr="00906186" w:rsidRDefault="005B7904" w:rsidP="00906186">
      <w:pPr>
        <w:pStyle w:val="ListParagraph"/>
        <w:numPr>
          <w:ilvl w:val="1"/>
          <w:numId w:val="26"/>
        </w:numPr>
        <w:autoSpaceDE w:val="0"/>
        <w:autoSpaceDN w:val="0"/>
        <w:adjustRightInd w:val="0"/>
        <w:spacing w:after="150" w:line="240" w:lineRule="auto"/>
        <w:ind w:right="-720"/>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hint="cs"/>
          <w:color w:val="000000" w:themeColor="text1"/>
          <w:sz w:val="44"/>
          <w:szCs w:val="44"/>
          <w:lang w:eastAsia="en-US"/>
        </w:rPr>
        <w:lastRenderedPageBreak/>
        <w:t>Grants Management</w:t>
      </w:r>
    </w:p>
    <w:p w:rsidR="005B7904" w:rsidRPr="00906186" w:rsidRDefault="005B7904" w:rsidP="00906186">
      <w:pPr>
        <w:pStyle w:val="ListParagraph"/>
        <w:numPr>
          <w:ilvl w:val="1"/>
          <w:numId w:val="26"/>
        </w:numPr>
        <w:autoSpaceDE w:val="0"/>
        <w:autoSpaceDN w:val="0"/>
        <w:adjustRightInd w:val="0"/>
        <w:spacing w:after="150" w:line="240" w:lineRule="auto"/>
        <w:ind w:right="-720"/>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hint="cs"/>
          <w:color w:val="000000" w:themeColor="text1"/>
          <w:sz w:val="44"/>
          <w:szCs w:val="44"/>
          <w:lang w:eastAsia="en-US"/>
        </w:rPr>
        <w:t>Volunteer Management</w:t>
      </w:r>
    </w:p>
    <w:p w:rsidR="005B7904" w:rsidRPr="00906186" w:rsidRDefault="005B7904" w:rsidP="00906186">
      <w:pPr>
        <w:pStyle w:val="ListParagraph"/>
        <w:numPr>
          <w:ilvl w:val="1"/>
          <w:numId w:val="26"/>
        </w:numPr>
        <w:autoSpaceDE w:val="0"/>
        <w:autoSpaceDN w:val="0"/>
        <w:adjustRightInd w:val="0"/>
        <w:spacing w:after="150" w:line="240" w:lineRule="auto"/>
        <w:ind w:right="-720"/>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hint="cs"/>
          <w:color w:val="000000" w:themeColor="text1"/>
          <w:sz w:val="44"/>
          <w:szCs w:val="44"/>
          <w:lang w:eastAsia="en-US"/>
        </w:rPr>
        <w:t>Events Management</w:t>
      </w:r>
    </w:p>
    <w:p w:rsidR="00906186" w:rsidRPr="00906186" w:rsidRDefault="00906186" w:rsidP="00906186">
      <w:pPr>
        <w:pStyle w:val="ListParagraph"/>
        <w:numPr>
          <w:ilvl w:val="1"/>
          <w:numId w:val="26"/>
        </w:numPr>
        <w:autoSpaceDE w:val="0"/>
        <w:autoSpaceDN w:val="0"/>
        <w:adjustRightInd w:val="0"/>
        <w:spacing w:after="150" w:line="240" w:lineRule="auto"/>
        <w:ind w:right="-720"/>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hint="cs"/>
          <w:color w:val="000000" w:themeColor="text1"/>
          <w:sz w:val="44"/>
          <w:szCs w:val="44"/>
          <w:lang w:eastAsia="en-US"/>
        </w:rPr>
        <w:t>NGO Connect</w:t>
      </w:r>
    </w:p>
    <w:p w:rsidR="00906186" w:rsidRPr="00906186" w:rsidRDefault="00906186" w:rsidP="00906186">
      <w:pPr>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hint="cs"/>
          <w:b/>
          <w:bCs/>
          <w:color w:val="000000" w:themeColor="text1"/>
          <w:sz w:val="44"/>
          <w:szCs w:val="44"/>
          <w:lang w:eastAsia="en-US"/>
        </w:rPr>
        <w:t>Analytics</w:t>
      </w:r>
      <w:r w:rsidRPr="00906186">
        <w:rPr>
          <w:rFonts w:ascii="Angsana New" w:eastAsia="Times New Roman" w:hAnsi="Angsana New" w:cs="Angsana New" w:hint="cs"/>
          <w:color w:val="000000" w:themeColor="text1"/>
          <w:sz w:val="44"/>
          <w:szCs w:val="44"/>
          <w:lang w:eastAsia="en-US"/>
        </w:rPr>
        <w:t xml:space="preserve">: Salesforce Wave Analytics will add capabilities to drill into data to identify opportunities and make better decisions. </w:t>
      </w:r>
      <w:r w:rsidR="005922AD">
        <w:rPr>
          <w:rFonts w:ascii="Angsana New" w:eastAsia="Times New Roman" w:hAnsi="Angsana New" w:cs="Angsana New" w:hint="cs"/>
          <w:color w:val="000000" w:themeColor="text1"/>
          <w:sz w:val="44"/>
          <w:szCs w:val="44"/>
          <w:lang w:eastAsia="en-US"/>
        </w:rPr>
        <w:t>Quick</w:t>
      </w:r>
      <w:r w:rsidR="005922AD">
        <w:rPr>
          <w:rFonts w:ascii="Angsana New" w:eastAsia="Times New Roman" w:hAnsi="Angsana New" w:cs="Angsana New"/>
          <w:color w:val="000000" w:themeColor="text1"/>
          <w:sz w:val="44"/>
          <w:szCs w:val="44"/>
          <w:lang w:eastAsia="en-US"/>
        </w:rPr>
        <w:t xml:space="preserve"> </w:t>
      </w:r>
      <w:r w:rsidRPr="00906186">
        <w:rPr>
          <w:rFonts w:ascii="Angsana New" w:eastAsia="Times New Roman" w:hAnsi="Angsana New" w:cs="Angsana New" w:hint="cs"/>
          <w:color w:val="000000" w:themeColor="text1"/>
          <w:sz w:val="44"/>
          <w:szCs w:val="44"/>
          <w:lang w:eastAsia="en-US"/>
        </w:rPr>
        <w:t>query and data exploration across systems will give access to exact information needed without getting stuck in prebuilt reports. One can also collaborate immediately and share insights with team members right inside Salesforce. Analytics in nonprofit clouds come with following features:</w:t>
      </w:r>
    </w:p>
    <w:p w:rsidR="00906186" w:rsidRPr="00906186" w:rsidRDefault="00906186" w:rsidP="00906186">
      <w:pPr>
        <w:pStyle w:val="ListParagraph"/>
        <w:numPr>
          <w:ilvl w:val="1"/>
          <w:numId w:val="26"/>
        </w:numPr>
        <w:autoSpaceDE w:val="0"/>
        <w:autoSpaceDN w:val="0"/>
        <w:adjustRightInd w:val="0"/>
        <w:spacing w:after="150" w:line="240" w:lineRule="auto"/>
        <w:ind w:right="-720"/>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hint="cs"/>
          <w:color w:val="000000" w:themeColor="text1"/>
          <w:sz w:val="44"/>
          <w:szCs w:val="44"/>
          <w:lang w:eastAsia="en-US"/>
        </w:rPr>
        <w:t>Find and Share Answers Instantly</w:t>
      </w:r>
    </w:p>
    <w:p w:rsidR="00906186" w:rsidRPr="00906186" w:rsidRDefault="00906186" w:rsidP="00906186">
      <w:pPr>
        <w:pStyle w:val="ListParagraph"/>
        <w:numPr>
          <w:ilvl w:val="1"/>
          <w:numId w:val="26"/>
        </w:numPr>
        <w:autoSpaceDE w:val="0"/>
        <w:autoSpaceDN w:val="0"/>
        <w:adjustRightInd w:val="0"/>
        <w:spacing w:after="150" w:line="240" w:lineRule="auto"/>
        <w:ind w:right="-720"/>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hint="cs"/>
          <w:color w:val="000000" w:themeColor="text1"/>
          <w:sz w:val="44"/>
          <w:szCs w:val="44"/>
          <w:lang w:eastAsia="en-US"/>
        </w:rPr>
        <w:t>Turn Answers into Collective Action</w:t>
      </w:r>
    </w:p>
    <w:p w:rsidR="00906186" w:rsidRPr="00906186" w:rsidRDefault="00906186" w:rsidP="00906186">
      <w:pPr>
        <w:pStyle w:val="ListParagraph"/>
        <w:numPr>
          <w:ilvl w:val="1"/>
          <w:numId w:val="26"/>
        </w:numPr>
        <w:autoSpaceDE w:val="0"/>
        <w:autoSpaceDN w:val="0"/>
        <w:adjustRightInd w:val="0"/>
        <w:spacing w:after="150" w:line="240" w:lineRule="auto"/>
        <w:ind w:right="-720"/>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hint="cs"/>
          <w:color w:val="000000" w:themeColor="text1"/>
          <w:sz w:val="44"/>
          <w:szCs w:val="44"/>
          <w:lang w:eastAsia="en-US"/>
        </w:rPr>
        <w:t>Discover Insights from Your Phone</w:t>
      </w:r>
    </w:p>
    <w:p w:rsidR="005B7904" w:rsidRPr="00906186" w:rsidRDefault="00906186" w:rsidP="00906186">
      <w:pPr>
        <w:pStyle w:val="ListParagraph"/>
        <w:numPr>
          <w:ilvl w:val="1"/>
          <w:numId w:val="26"/>
        </w:numPr>
        <w:autoSpaceDE w:val="0"/>
        <w:autoSpaceDN w:val="0"/>
        <w:adjustRightInd w:val="0"/>
        <w:spacing w:after="150" w:line="240" w:lineRule="auto"/>
        <w:ind w:right="-720"/>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hint="cs"/>
          <w:color w:val="000000" w:themeColor="text1"/>
          <w:sz w:val="44"/>
          <w:szCs w:val="44"/>
          <w:lang w:eastAsia="en-US"/>
        </w:rPr>
        <w:t>Any Data. Any Source</w:t>
      </w:r>
    </w:p>
    <w:p w:rsidR="005922AD" w:rsidRDefault="005922AD" w:rsidP="00B02C6A">
      <w:pPr>
        <w:autoSpaceDE w:val="0"/>
        <w:autoSpaceDN w:val="0"/>
        <w:adjustRightInd w:val="0"/>
        <w:spacing w:line="240" w:lineRule="auto"/>
        <w:ind w:right="-720"/>
        <w:rPr>
          <w:rFonts w:ascii="Angsana New" w:hAnsi="Angsana New" w:cs="Angsana New"/>
          <w:color w:val="000000" w:themeColor="text1"/>
          <w:sz w:val="44"/>
          <w:szCs w:val="44"/>
          <w:u w:val="single"/>
        </w:rPr>
      </w:pPr>
    </w:p>
    <w:p w:rsidR="00906186" w:rsidRPr="00906186" w:rsidRDefault="00B02C6A" w:rsidP="00B02C6A">
      <w:pPr>
        <w:autoSpaceDE w:val="0"/>
        <w:autoSpaceDN w:val="0"/>
        <w:adjustRightInd w:val="0"/>
        <w:spacing w:line="240" w:lineRule="auto"/>
        <w:ind w:right="-720"/>
        <w:rPr>
          <w:rFonts w:ascii="Angsana New" w:hAnsi="Angsana New" w:cs="Angsana New" w:hint="cs"/>
          <w:color w:val="000000" w:themeColor="text1"/>
          <w:sz w:val="44"/>
          <w:szCs w:val="44"/>
          <w:u w:val="single"/>
        </w:rPr>
      </w:pPr>
      <w:r w:rsidRPr="00906186">
        <w:rPr>
          <w:rFonts w:ascii="Angsana New" w:hAnsi="Angsana New" w:cs="Angsana New" w:hint="cs"/>
          <w:color w:val="000000" w:themeColor="text1"/>
          <w:sz w:val="44"/>
          <w:szCs w:val="44"/>
          <w:u w:val="single"/>
        </w:rPr>
        <w:t>Advantages</w:t>
      </w:r>
      <w:r w:rsidR="005922AD">
        <w:rPr>
          <w:rFonts w:ascii="Angsana New" w:hAnsi="Angsana New" w:cs="Angsana New"/>
          <w:color w:val="000000" w:themeColor="text1"/>
          <w:sz w:val="44"/>
          <w:szCs w:val="44"/>
          <w:u w:val="single"/>
        </w:rPr>
        <w:t xml:space="preserve"> of Nonprofit Cloud</w:t>
      </w:r>
      <w:r w:rsidRPr="00906186">
        <w:rPr>
          <w:rFonts w:ascii="Angsana New" w:hAnsi="Angsana New" w:cs="Angsana New" w:hint="cs"/>
          <w:color w:val="000000" w:themeColor="text1"/>
          <w:sz w:val="44"/>
          <w:szCs w:val="44"/>
          <w:u w:val="single"/>
        </w:rPr>
        <w:t>:</w:t>
      </w:r>
    </w:p>
    <w:p w:rsidR="00B02C6A" w:rsidRPr="00F24FDF" w:rsidRDefault="00B02C6A" w:rsidP="00B02C6A">
      <w:pPr>
        <w:autoSpaceDE w:val="0"/>
        <w:autoSpaceDN w:val="0"/>
        <w:adjustRightInd w:val="0"/>
        <w:spacing w:line="240" w:lineRule="auto"/>
        <w:ind w:right="-720"/>
        <w:rPr>
          <w:rFonts w:ascii="Angsana New" w:hAnsi="Angsana New" w:cs="Angsana New" w:hint="cs"/>
          <w:color w:val="000000" w:themeColor="text1"/>
          <w:sz w:val="44"/>
          <w:szCs w:val="44"/>
          <w:u w:val="single"/>
        </w:rPr>
      </w:pPr>
      <w:r w:rsidRPr="00F24FDF">
        <w:rPr>
          <w:rFonts w:ascii="Angsana New" w:hAnsi="Angsana New" w:cs="Angsana New" w:hint="cs"/>
          <w:color w:val="000000" w:themeColor="text1"/>
          <w:sz w:val="44"/>
          <w:szCs w:val="44"/>
        </w:rPr>
        <w:t>With Nonprofit Cloud, nonprofits like yours can:</w:t>
      </w:r>
    </w:p>
    <w:p w:rsidR="00B02C6A" w:rsidRPr="00906186" w:rsidRDefault="00B02C6A" w:rsidP="00906186">
      <w:pPr>
        <w:pStyle w:val="ListParagraph"/>
        <w:numPr>
          <w:ilvl w:val="0"/>
          <w:numId w:val="22"/>
        </w:numPr>
        <w:shd w:val="clear" w:color="auto" w:fill="FFFFFF"/>
        <w:spacing w:after="0" w:line="240" w:lineRule="auto"/>
        <w:rPr>
          <w:rFonts w:ascii="Angsana New" w:hAnsi="Angsana New" w:cs="Angsana New" w:hint="cs"/>
          <w:color w:val="000000" w:themeColor="text1"/>
          <w:sz w:val="44"/>
          <w:szCs w:val="44"/>
        </w:rPr>
      </w:pPr>
      <w:r w:rsidRPr="00906186">
        <w:rPr>
          <w:rFonts w:ascii="Angsana New" w:hAnsi="Angsana New" w:cs="Angsana New" w:hint="cs"/>
          <w:color w:val="000000" w:themeColor="text1"/>
          <w:sz w:val="44"/>
          <w:szCs w:val="44"/>
        </w:rPr>
        <w:t>Gain a complete view of your constituents and your mission</w:t>
      </w:r>
    </w:p>
    <w:p w:rsidR="00B02C6A" w:rsidRPr="00906186" w:rsidRDefault="00B02C6A" w:rsidP="00906186">
      <w:pPr>
        <w:pStyle w:val="ListParagraph"/>
        <w:numPr>
          <w:ilvl w:val="0"/>
          <w:numId w:val="22"/>
        </w:numPr>
        <w:shd w:val="clear" w:color="auto" w:fill="FFFFFF"/>
        <w:spacing w:after="0" w:line="240" w:lineRule="auto"/>
        <w:rPr>
          <w:rFonts w:ascii="Angsana New" w:hAnsi="Angsana New" w:cs="Angsana New" w:hint="cs"/>
          <w:color w:val="000000" w:themeColor="text1"/>
          <w:sz w:val="44"/>
          <w:szCs w:val="44"/>
        </w:rPr>
      </w:pPr>
      <w:r w:rsidRPr="00906186">
        <w:rPr>
          <w:rFonts w:ascii="Angsana New" w:hAnsi="Angsana New" w:cs="Angsana New" w:hint="cs"/>
          <w:color w:val="000000" w:themeColor="text1"/>
          <w:sz w:val="44"/>
          <w:szCs w:val="44"/>
        </w:rPr>
        <w:t>Track and measure impact in real time</w:t>
      </w:r>
    </w:p>
    <w:p w:rsidR="00B02C6A" w:rsidRPr="00906186" w:rsidRDefault="00B02C6A" w:rsidP="00906186">
      <w:pPr>
        <w:pStyle w:val="ListParagraph"/>
        <w:numPr>
          <w:ilvl w:val="0"/>
          <w:numId w:val="22"/>
        </w:numPr>
        <w:shd w:val="clear" w:color="auto" w:fill="FFFFFF"/>
        <w:spacing w:after="0" w:line="240" w:lineRule="auto"/>
        <w:rPr>
          <w:rFonts w:ascii="Angsana New" w:hAnsi="Angsana New" w:cs="Angsana New" w:hint="cs"/>
          <w:color w:val="000000" w:themeColor="text1"/>
          <w:sz w:val="44"/>
          <w:szCs w:val="44"/>
        </w:rPr>
      </w:pPr>
      <w:r w:rsidRPr="00906186">
        <w:rPr>
          <w:rFonts w:ascii="Angsana New" w:hAnsi="Angsana New" w:cs="Angsana New" w:hint="cs"/>
          <w:color w:val="000000" w:themeColor="text1"/>
          <w:sz w:val="44"/>
          <w:szCs w:val="44"/>
        </w:rPr>
        <w:lastRenderedPageBreak/>
        <w:t>Raise more resources by unlocking donor data, and</w:t>
      </w:r>
    </w:p>
    <w:p w:rsidR="00B02C6A" w:rsidRPr="00906186" w:rsidRDefault="00B02C6A" w:rsidP="00906186">
      <w:pPr>
        <w:pStyle w:val="ListParagraph"/>
        <w:numPr>
          <w:ilvl w:val="0"/>
          <w:numId w:val="22"/>
        </w:numPr>
        <w:shd w:val="clear" w:color="auto" w:fill="FFFFFF"/>
        <w:spacing w:after="100" w:afterAutospacing="1" w:line="240" w:lineRule="auto"/>
        <w:rPr>
          <w:rFonts w:ascii="Angsana New" w:hAnsi="Angsana New" w:cs="Angsana New" w:hint="cs"/>
          <w:color w:val="000000" w:themeColor="text1"/>
          <w:sz w:val="44"/>
          <w:szCs w:val="44"/>
        </w:rPr>
      </w:pPr>
      <w:r w:rsidRPr="00906186">
        <w:rPr>
          <w:rFonts w:ascii="Angsana New" w:hAnsi="Angsana New" w:cs="Angsana New" w:hint="cs"/>
          <w:color w:val="000000" w:themeColor="text1"/>
          <w:sz w:val="44"/>
          <w:szCs w:val="44"/>
        </w:rPr>
        <w:t>Take every constituent on their own personal journey</w:t>
      </w:r>
    </w:p>
    <w:p w:rsidR="00B02C6A" w:rsidRPr="00B02C6A" w:rsidRDefault="00B02C6A" w:rsidP="00DF0E37">
      <w:pPr>
        <w:spacing w:after="0" w:line="240" w:lineRule="auto"/>
        <w:rPr>
          <w:rFonts w:ascii="Angsana New" w:eastAsia="Times New Roman" w:hAnsi="Angsana New" w:cs="Angsana New" w:hint="cs"/>
          <w:color w:val="000000" w:themeColor="text1"/>
          <w:sz w:val="44"/>
          <w:szCs w:val="44"/>
          <w:lang w:eastAsia="en-US"/>
        </w:rPr>
      </w:pPr>
    </w:p>
    <w:p w:rsidR="00B02C6A" w:rsidRPr="00B02C6A" w:rsidRDefault="00B02C6A" w:rsidP="00B02C6A">
      <w:pPr>
        <w:spacing w:after="0" w:line="240" w:lineRule="auto"/>
        <w:rPr>
          <w:rFonts w:ascii="Angsana New" w:hAnsi="Angsana New" w:cs="Angsana New" w:hint="cs"/>
          <w:color w:val="000000" w:themeColor="text1"/>
          <w:sz w:val="44"/>
          <w:szCs w:val="44"/>
          <w:u w:val="single"/>
        </w:rPr>
      </w:pPr>
      <w:r w:rsidRPr="00B02C6A">
        <w:rPr>
          <w:rFonts w:ascii="Angsana New" w:hAnsi="Angsana New" w:cs="Angsana New" w:hint="cs"/>
          <w:color w:val="000000" w:themeColor="text1"/>
          <w:sz w:val="44"/>
          <w:szCs w:val="44"/>
          <w:u w:val="single"/>
        </w:rPr>
        <w:t>Pricing and Availability</w:t>
      </w:r>
    </w:p>
    <w:p w:rsidR="00906186" w:rsidRPr="00906186" w:rsidRDefault="00B02C6A" w:rsidP="00906186">
      <w:pPr>
        <w:autoSpaceDE w:val="0"/>
        <w:autoSpaceDN w:val="0"/>
        <w:adjustRightInd w:val="0"/>
        <w:spacing w:after="150" w:line="240" w:lineRule="auto"/>
        <w:ind w:right="-720"/>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hint="cs"/>
          <w:color w:val="000000" w:themeColor="text1"/>
          <w:sz w:val="44"/>
          <w:szCs w:val="44"/>
          <w:lang w:eastAsia="en-US"/>
        </w:rPr>
        <w:t>For more information on pr</w:t>
      </w:r>
      <w:r w:rsidR="00906186" w:rsidRPr="00906186">
        <w:rPr>
          <w:rFonts w:ascii="Angsana New" w:eastAsia="Times New Roman" w:hAnsi="Angsana New" w:cs="Angsana New" w:hint="cs"/>
          <w:color w:val="000000" w:themeColor="text1"/>
          <w:sz w:val="44"/>
          <w:szCs w:val="44"/>
          <w:lang w:eastAsia="en-US"/>
        </w:rPr>
        <w:t xml:space="preserve">icing and solution Kits, please </w:t>
      </w:r>
      <w:r w:rsidRPr="00906186">
        <w:rPr>
          <w:rFonts w:ascii="Angsana New" w:eastAsia="Times New Roman" w:hAnsi="Angsana New" w:cs="Angsana New" w:hint="cs"/>
          <w:color w:val="000000" w:themeColor="text1"/>
          <w:sz w:val="44"/>
          <w:szCs w:val="44"/>
          <w:lang w:eastAsia="en-US"/>
        </w:rPr>
        <w:t>visit: </w:t>
      </w:r>
      <w:hyperlink r:id="rId9" w:history="1">
        <w:r w:rsidR="00906186" w:rsidRPr="00906186">
          <w:rPr>
            <w:rFonts w:ascii="Angsana New" w:eastAsia="Times New Roman" w:hAnsi="Angsana New" w:cs="Angsana New" w:hint="cs"/>
            <w:color w:val="000000" w:themeColor="text1"/>
            <w:sz w:val="44"/>
            <w:szCs w:val="44"/>
            <w:lang w:eastAsia="en-US"/>
          </w:rPr>
          <w:t>http://www.salesforce.org/nonprofitcloud</w:t>
        </w:r>
      </w:hyperlink>
    </w:p>
    <w:p w:rsidR="00B02C6A" w:rsidRPr="00906186" w:rsidRDefault="00906186" w:rsidP="00906186">
      <w:pPr>
        <w:autoSpaceDE w:val="0"/>
        <w:autoSpaceDN w:val="0"/>
        <w:adjustRightInd w:val="0"/>
        <w:spacing w:after="150" w:line="240" w:lineRule="auto"/>
        <w:ind w:right="-720"/>
        <w:rPr>
          <w:rFonts w:ascii="Angsana New" w:eastAsia="Times New Roman" w:hAnsi="Angsana New" w:cs="Angsana New" w:hint="cs"/>
          <w:color w:val="000000" w:themeColor="text1"/>
          <w:sz w:val="44"/>
          <w:szCs w:val="44"/>
          <w:lang w:eastAsia="en-US"/>
        </w:rPr>
      </w:pPr>
      <w:r w:rsidRPr="00906186">
        <w:rPr>
          <w:rFonts w:ascii="Angsana New" w:eastAsia="Times New Roman" w:hAnsi="Angsana New" w:cs="Angsana New" w:hint="cs"/>
          <w:color w:val="000000" w:themeColor="text1"/>
          <w:sz w:val="44"/>
          <w:szCs w:val="44"/>
          <w:lang w:eastAsia="en-US"/>
        </w:rPr>
        <w:t xml:space="preserve"> </w:t>
      </w:r>
    </w:p>
    <w:p w:rsidR="00B02C6A" w:rsidRPr="00B02C6A" w:rsidRDefault="00B02C6A" w:rsidP="00906186">
      <w:pPr>
        <w:pStyle w:val="ListParagraph"/>
        <w:autoSpaceDE w:val="0"/>
        <w:autoSpaceDN w:val="0"/>
        <w:adjustRightInd w:val="0"/>
        <w:spacing w:after="150" w:line="240" w:lineRule="auto"/>
        <w:ind w:left="1440" w:right="-720"/>
        <w:rPr>
          <w:rFonts w:ascii="Angsana New" w:eastAsia="Times New Roman" w:hAnsi="Angsana New" w:cs="Angsana New" w:hint="cs"/>
          <w:color w:val="000000" w:themeColor="text1"/>
          <w:sz w:val="44"/>
          <w:szCs w:val="44"/>
          <w:lang w:eastAsia="en-US"/>
        </w:rPr>
      </w:pPr>
    </w:p>
    <w:p w:rsidR="00B02C6A" w:rsidRPr="00B02C6A" w:rsidRDefault="00B02C6A" w:rsidP="00F24FDF">
      <w:pPr>
        <w:autoSpaceDE w:val="0"/>
        <w:autoSpaceDN w:val="0"/>
        <w:adjustRightInd w:val="0"/>
        <w:spacing w:line="240" w:lineRule="auto"/>
        <w:ind w:right="-720"/>
        <w:rPr>
          <w:rFonts w:ascii="Angsana New" w:hAnsi="Angsana New" w:cs="Angsana New" w:hint="cs"/>
          <w:color w:val="000000" w:themeColor="text1"/>
          <w:sz w:val="36"/>
          <w:szCs w:val="36"/>
          <w:u w:val="single"/>
        </w:rPr>
      </w:pPr>
    </w:p>
    <w:p w:rsidR="00B02C6A" w:rsidRPr="00B02C6A" w:rsidRDefault="00B02C6A" w:rsidP="00F24FDF">
      <w:pPr>
        <w:autoSpaceDE w:val="0"/>
        <w:autoSpaceDN w:val="0"/>
        <w:adjustRightInd w:val="0"/>
        <w:spacing w:line="240" w:lineRule="auto"/>
        <w:ind w:right="-720"/>
        <w:rPr>
          <w:rFonts w:ascii="Angsana New" w:hAnsi="Angsana New" w:cs="Angsana New" w:hint="cs"/>
          <w:color w:val="000000" w:themeColor="text1"/>
          <w:sz w:val="36"/>
          <w:szCs w:val="36"/>
          <w:u w:val="single"/>
        </w:rPr>
      </w:pPr>
    </w:p>
    <w:p w:rsidR="00B02C6A" w:rsidRPr="00F24FDF" w:rsidRDefault="00B02C6A" w:rsidP="00B02C6A">
      <w:pPr>
        <w:shd w:val="clear" w:color="auto" w:fill="FFFFFF"/>
        <w:spacing w:after="100" w:afterAutospacing="1" w:line="240" w:lineRule="auto"/>
        <w:rPr>
          <w:rFonts w:ascii="Angsana New" w:hAnsi="Angsana New" w:cs="Angsana New" w:hint="cs"/>
          <w:color w:val="000000" w:themeColor="text1"/>
          <w:sz w:val="36"/>
          <w:szCs w:val="36"/>
        </w:rPr>
      </w:pPr>
    </w:p>
    <w:p w:rsidR="00F24FDF" w:rsidRPr="00B02C6A" w:rsidRDefault="00F24FDF" w:rsidP="00F24FDF">
      <w:pPr>
        <w:autoSpaceDE w:val="0"/>
        <w:autoSpaceDN w:val="0"/>
        <w:adjustRightInd w:val="0"/>
        <w:spacing w:line="240" w:lineRule="auto"/>
        <w:ind w:right="-720"/>
        <w:rPr>
          <w:rFonts w:ascii="Angsana New" w:hAnsi="Angsana New" w:cs="Angsana New" w:hint="cs"/>
          <w:color w:val="000000" w:themeColor="text1"/>
          <w:sz w:val="36"/>
          <w:szCs w:val="36"/>
        </w:rPr>
      </w:pPr>
    </w:p>
    <w:p w:rsidR="00524388" w:rsidRPr="00B02C6A" w:rsidRDefault="00524388" w:rsidP="00DB0A48">
      <w:pPr>
        <w:rPr>
          <w:rFonts w:ascii="Angsana New" w:hAnsi="Angsana New" w:cs="Angsana New" w:hint="cs"/>
          <w:color w:val="000000" w:themeColor="text1"/>
          <w:sz w:val="36"/>
          <w:szCs w:val="36"/>
        </w:rPr>
      </w:pPr>
    </w:p>
    <w:p w:rsidR="00524388" w:rsidRPr="00B02C6A" w:rsidRDefault="00524388">
      <w:pPr>
        <w:jc w:val="center"/>
        <w:rPr>
          <w:rFonts w:ascii="Angsana New" w:hAnsi="Angsana New" w:cs="Angsana New" w:hint="cs"/>
          <w:color w:val="000000" w:themeColor="text1"/>
          <w:sz w:val="36"/>
          <w:szCs w:val="36"/>
        </w:rPr>
      </w:pPr>
    </w:p>
    <w:p w:rsidR="00524388" w:rsidRPr="00B02C6A" w:rsidRDefault="00524388">
      <w:pPr>
        <w:rPr>
          <w:rFonts w:ascii="Angsana New" w:hAnsi="Angsana New" w:cs="Angsana New" w:hint="cs"/>
          <w:color w:val="000000" w:themeColor="text1"/>
          <w:sz w:val="36"/>
          <w:szCs w:val="36"/>
        </w:rPr>
      </w:pPr>
    </w:p>
    <w:sectPr w:rsidR="00524388" w:rsidRPr="00B02C6A">
      <w:footerReference w:type="default" r:id="rId10"/>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6DF" w:rsidRDefault="006A76DF">
      <w:pPr>
        <w:spacing w:after="0" w:line="240" w:lineRule="auto"/>
      </w:pPr>
      <w:r>
        <w:separator/>
      </w:r>
    </w:p>
  </w:endnote>
  <w:endnote w:type="continuationSeparator" w:id="0">
    <w:p w:rsidR="006A76DF" w:rsidRDefault="006A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rsidR="00524388" w:rsidRDefault="000A66FD">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6DF" w:rsidRDefault="006A76DF">
      <w:pPr>
        <w:spacing w:after="0" w:line="240" w:lineRule="auto"/>
      </w:pPr>
      <w:r>
        <w:separator/>
      </w:r>
    </w:p>
  </w:footnote>
  <w:footnote w:type="continuationSeparator" w:id="0">
    <w:p w:rsidR="006A76DF" w:rsidRDefault="006A7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95F3248"/>
    <w:multiLevelType w:val="hybridMultilevel"/>
    <w:tmpl w:val="5BD20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F30640"/>
    <w:multiLevelType w:val="hybridMultilevel"/>
    <w:tmpl w:val="020C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0092B"/>
    <w:multiLevelType w:val="multilevel"/>
    <w:tmpl w:val="D40A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71504"/>
    <w:multiLevelType w:val="hybridMultilevel"/>
    <w:tmpl w:val="BC106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90E40"/>
    <w:multiLevelType w:val="multilevel"/>
    <w:tmpl w:val="E0A8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9C37F7"/>
    <w:multiLevelType w:val="multilevel"/>
    <w:tmpl w:val="5B92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157823"/>
    <w:multiLevelType w:val="multilevel"/>
    <w:tmpl w:val="6AF0F7D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9" w15:restartNumberingAfterBreak="0">
    <w:nsid w:val="6B852771"/>
    <w:multiLevelType w:val="hybridMultilevel"/>
    <w:tmpl w:val="97EA7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0C2626"/>
    <w:multiLevelType w:val="hybridMultilevel"/>
    <w:tmpl w:val="7F124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20"/>
  </w:num>
  <w:num w:numId="17">
    <w:abstractNumId w:val="18"/>
  </w:num>
  <w:num w:numId="18">
    <w:abstractNumId w:val="14"/>
  </w:num>
  <w:num w:numId="19">
    <w:abstractNumId w:val="17"/>
  </w:num>
  <w:num w:numId="20">
    <w:abstractNumId w:val="16"/>
  </w:num>
  <w:num w:numId="21">
    <w:abstractNumId w:val="12"/>
  </w:num>
  <w:num w:numId="22">
    <w:abstractNumId w:val="11"/>
  </w:num>
  <w:num w:numId="23">
    <w:abstractNumId w:val="10"/>
  </w:num>
  <w:num w:numId="24">
    <w:abstractNumId w:val="19"/>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57"/>
    <w:rsid w:val="00002860"/>
    <w:rsid w:val="000A66FD"/>
    <w:rsid w:val="001003F4"/>
    <w:rsid w:val="003F31CF"/>
    <w:rsid w:val="00524388"/>
    <w:rsid w:val="005922AD"/>
    <w:rsid w:val="005B7904"/>
    <w:rsid w:val="006A76DF"/>
    <w:rsid w:val="00906186"/>
    <w:rsid w:val="00A70F57"/>
    <w:rsid w:val="00B02C6A"/>
    <w:rsid w:val="00B41E6C"/>
    <w:rsid w:val="00BB58E9"/>
    <w:rsid w:val="00DB0A48"/>
    <w:rsid w:val="00DB19B3"/>
    <w:rsid w:val="00DF0E37"/>
    <w:rsid w:val="00E22BB0"/>
    <w:rsid w:val="00E73AC0"/>
    <w:rsid w:val="00F24FDF"/>
    <w:rsid w:val="00F8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BF6B2"/>
  <w15:chartTrackingRefBased/>
  <w15:docId w15:val="{C85B5A2D-F8FA-584A-8E5A-A917F893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semiHidden/>
    <w:unhideWhenUsed/>
    <w:qFormat/>
    <w:rsid w:val="00A70F57"/>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003F4"/>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sid w:val="00A70F57"/>
    <w:rPr>
      <w:rFonts w:asciiTheme="majorHAnsi" w:eastAsiaTheme="majorEastAsia" w:hAnsiTheme="majorHAnsi" w:cstheme="majorBidi"/>
      <w:color w:val="BF5B00" w:themeColor="accent1" w:themeShade="BF"/>
      <w:sz w:val="26"/>
      <w:szCs w:val="26"/>
    </w:rPr>
  </w:style>
  <w:style w:type="paragraph" w:styleId="NormalWeb">
    <w:name w:val="Normal (Web)"/>
    <w:basedOn w:val="Normal"/>
    <w:uiPriority w:val="99"/>
    <w:semiHidden/>
    <w:unhideWhenUsed/>
    <w:rsid w:val="00F24FDF"/>
    <w:pPr>
      <w:spacing w:before="100" w:beforeAutospacing="1" w:after="100" w:afterAutospacing="1" w:line="240" w:lineRule="auto"/>
    </w:pPr>
    <w:rPr>
      <w:rFonts w:ascii="Times New Roman" w:eastAsia="Times New Roman" w:hAnsi="Times New Roman" w:cs="Times New Roman"/>
      <w:color w:val="auto"/>
      <w:lang w:eastAsia="en-US"/>
    </w:rPr>
  </w:style>
  <w:style w:type="character" w:styleId="Hyperlink">
    <w:name w:val="Hyperlink"/>
    <w:basedOn w:val="DefaultParagraphFont"/>
    <w:uiPriority w:val="99"/>
    <w:semiHidden/>
    <w:unhideWhenUsed/>
    <w:rsid w:val="00B02C6A"/>
    <w:rPr>
      <w:color w:val="0000FF"/>
      <w:u w:val="single"/>
    </w:rPr>
  </w:style>
  <w:style w:type="character" w:customStyle="1" w:styleId="Heading3Char">
    <w:name w:val="Heading 3 Char"/>
    <w:basedOn w:val="DefaultParagraphFont"/>
    <w:link w:val="Heading3"/>
    <w:uiPriority w:val="9"/>
    <w:rsid w:val="001003F4"/>
    <w:rPr>
      <w:rFonts w:asciiTheme="majorHAnsi" w:eastAsiaTheme="majorEastAsia" w:hAnsiTheme="majorHAnsi" w:cstheme="majorBidi"/>
      <w:color w:val="7F3C00" w:themeColor="accent1" w:themeShade="7F"/>
    </w:rPr>
  </w:style>
  <w:style w:type="paragraph" w:styleId="ListParagraph">
    <w:name w:val="List Paragraph"/>
    <w:basedOn w:val="Normal"/>
    <w:uiPriority w:val="34"/>
    <w:unhideWhenUsed/>
    <w:qFormat/>
    <w:rsid w:val="00906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6051">
      <w:bodyDiv w:val="1"/>
      <w:marLeft w:val="0"/>
      <w:marRight w:val="0"/>
      <w:marTop w:val="0"/>
      <w:marBottom w:val="0"/>
      <w:divBdr>
        <w:top w:val="none" w:sz="0" w:space="0" w:color="auto"/>
        <w:left w:val="none" w:sz="0" w:space="0" w:color="auto"/>
        <w:bottom w:val="none" w:sz="0" w:space="0" w:color="auto"/>
        <w:right w:val="none" w:sz="0" w:space="0" w:color="auto"/>
      </w:divBdr>
    </w:div>
    <w:div w:id="209655752">
      <w:bodyDiv w:val="1"/>
      <w:marLeft w:val="0"/>
      <w:marRight w:val="0"/>
      <w:marTop w:val="0"/>
      <w:marBottom w:val="0"/>
      <w:divBdr>
        <w:top w:val="none" w:sz="0" w:space="0" w:color="auto"/>
        <w:left w:val="none" w:sz="0" w:space="0" w:color="auto"/>
        <w:bottom w:val="none" w:sz="0" w:space="0" w:color="auto"/>
        <w:right w:val="none" w:sz="0" w:space="0" w:color="auto"/>
      </w:divBdr>
    </w:div>
    <w:div w:id="219752118">
      <w:bodyDiv w:val="1"/>
      <w:marLeft w:val="0"/>
      <w:marRight w:val="0"/>
      <w:marTop w:val="0"/>
      <w:marBottom w:val="0"/>
      <w:divBdr>
        <w:top w:val="none" w:sz="0" w:space="0" w:color="auto"/>
        <w:left w:val="none" w:sz="0" w:space="0" w:color="auto"/>
        <w:bottom w:val="none" w:sz="0" w:space="0" w:color="auto"/>
        <w:right w:val="none" w:sz="0" w:space="0" w:color="auto"/>
      </w:divBdr>
    </w:div>
    <w:div w:id="224027319">
      <w:bodyDiv w:val="1"/>
      <w:marLeft w:val="0"/>
      <w:marRight w:val="0"/>
      <w:marTop w:val="0"/>
      <w:marBottom w:val="0"/>
      <w:divBdr>
        <w:top w:val="none" w:sz="0" w:space="0" w:color="auto"/>
        <w:left w:val="none" w:sz="0" w:space="0" w:color="auto"/>
        <w:bottom w:val="none" w:sz="0" w:space="0" w:color="auto"/>
        <w:right w:val="none" w:sz="0" w:space="0" w:color="auto"/>
      </w:divBdr>
    </w:div>
    <w:div w:id="266424552">
      <w:bodyDiv w:val="1"/>
      <w:marLeft w:val="0"/>
      <w:marRight w:val="0"/>
      <w:marTop w:val="0"/>
      <w:marBottom w:val="0"/>
      <w:divBdr>
        <w:top w:val="none" w:sz="0" w:space="0" w:color="auto"/>
        <w:left w:val="none" w:sz="0" w:space="0" w:color="auto"/>
        <w:bottom w:val="none" w:sz="0" w:space="0" w:color="auto"/>
        <w:right w:val="none" w:sz="0" w:space="0" w:color="auto"/>
      </w:divBdr>
    </w:div>
    <w:div w:id="313485499">
      <w:bodyDiv w:val="1"/>
      <w:marLeft w:val="0"/>
      <w:marRight w:val="0"/>
      <w:marTop w:val="0"/>
      <w:marBottom w:val="0"/>
      <w:divBdr>
        <w:top w:val="none" w:sz="0" w:space="0" w:color="auto"/>
        <w:left w:val="none" w:sz="0" w:space="0" w:color="auto"/>
        <w:bottom w:val="none" w:sz="0" w:space="0" w:color="auto"/>
        <w:right w:val="none" w:sz="0" w:space="0" w:color="auto"/>
      </w:divBdr>
    </w:div>
    <w:div w:id="330916441">
      <w:bodyDiv w:val="1"/>
      <w:marLeft w:val="0"/>
      <w:marRight w:val="0"/>
      <w:marTop w:val="0"/>
      <w:marBottom w:val="0"/>
      <w:divBdr>
        <w:top w:val="none" w:sz="0" w:space="0" w:color="auto"/>
        <w:left w:val="none" w:sz="0" w:space="0" w:color="auto"/>
        <w:bottom w:val="none" w:sz="0" w:space="0" w:color="auto"/>
        <w:right w:val="none" w:sz="0" w:space="0" w:color="auto"/>
      </w:divBdr>
    </w:div>
    <w:div w:id="379786788">
      <w:bodyDiv w:val="1"/>
      <w:marLeft w:val="0"/>
      <w:marRight w:val="0"/>
      <w:marTop w:val="0"/>
      <w:marBottom w:val="0"/>
      <w:divBdr>
        <w:top w:val="none" w:sz="0" w:space="0" w:color="auto"/>
        <w:left w:val="none" w:sz="0" w:space="0" w:color="auto"/>
        <w:bottom w:val="none" w:sz="0" w:space="0" w:color="auto"/>
        <w:right w:val="none" w:sz="0" w:space="0" w:color="auto"/>
      </w:divBdr>
    </w:div>
    <w:div w:id="528642401">
      <w:bodyDiv w:val="1"/>
      <w:marLeft w:val="0"/>
      <w:marRight w:val="0"/>
      <w:marTop w:val="0"/>
      <w:marBottom w:val="0"/>
      <w:divBdr>
        <w:top w:val="none" w:sz="0" w:space="0" w:color="auto"/>
        <w:left w:val="none" w:sz="0" w:space="0" w:color="auto"/>
        <w:bottom w:val="none" w:sz="0" w:space="0" w:color="auto"/>
        <w:right w:val="none" w:sz="0" w:space="0" w:color="auto"/>
      </w:divBdr>
    </w:div>
    <w:div w:id="571740530">
      <w:bodyDiv w:val="1"/>
      <w:marLeft w:val="0"/>
      <w:marRight w:val="0"/>
      <w:marTop w:val="0"/>
      <w:marBottom w:val="0"/>
      <w:divBdr>
        <w:top w:val="none" w:sz="0" w:space="0" w:color="auto"/>
        <w:left w:val="none" w:sz="0" w:space="0" w:color="auto"/>
        <w:bottom w:val="none" w:sz="0" w:space="0" w:color="auto"/>
        <w:right w:val="none" w:sz="0" w:space="0" w:color="auto"/>
      </w:divBdr>
    </w:div>
    <w:div w:id="700939884">
      <w:bodyDiv w:val="1"/>
      <w:marLeft w:val="0"/>
      <w:marRight w:val="0"/>
      <w:marTop w:val="0"/>
      <w:marBottom w:val="0"/>
      <w:divBdr>
        <w:top w:val="none" w:sz="0" w:space="0" w:color="auto"/>
        <w:left w:val="none" w:sz="0" w:space="0" w:color="auto"/>
        <w:bottom w:val="none" w:sz="0" w:space="0" w:color="auto"/>
        <w:right w:val="none" w:sz="0" w:space="0" w:color="auto"/>
      </w:divBdr>
    </w:div>
    <w:div w:id="734007559">
      <w:bodyDiv w:val="1"/>
      <w:marLeft w:val="0"/>
      <w:marRight w:val="0"/>
      <w:marTop w:val="0"/>
      <w:marBottom w:val="0"/>
      <w:divBdr>
        <w:top w:val="none" w:sz="0" w:space="0" w:color="auto"/>
        <w:left w:val="none" w:sz="0" w:space="0" w:color="auto"/>
        <w:bottom w:val="none" w:sz="0" w:space="0" w:color="auto"/>
        <w:right w:val="none" w:sz="0" w:space="0" w:color="auto"/>
      </w:divBdr>
    </w:div>
    <w:div w:id="905919735">
      <w:bodyDiv w:val="1"/>
      <w:marLeft w:val="0"/>
      <w:marRight w:val="0"/>
      <w:marTop w:val="0"/>
      <w:marBottom w:val="0"/>
      <w:divBdr>
        <w:top w:val="none" w:sz="0" w:space="0" w:color="auto"/>
        <w:left w:val="none" w:sz="0" w:space="0" w:color="auto"/>
        <w:bottom w:val="none" w:sz="0" w:space="0" w:color="auto"/>
        <w:right w:val="none" w:sz="0" w:space="0" w:color="auto"/>
      </w:divBdr>
    </w:div>
    <w:div w:id="906305972">
      <w:bodyDiv w:val="1"/>
      <w:marLeft w:val="0"/>
      <w:marRight w:val="0"/>
      <w:marTop w:val="0"/>
      <w:marBottom w:val="0"/>
      <w:divBdr>
        <w:top w:val="none" w:sz="0" w:space="0" w:color="auto"/>
        <w:left w:val="none" w:sz="0" w:space="0" w:color="auto"/>
        <w:bottom w:val="none" w:sz="0" w:space="0" w:color="auto"/>
        <w:right w:val="none" w:sz="0" w:space="0" w:color="auto"/>
      </w:divBdr>
    </w:div>
    <w:div w:id="1013066354">
      <w:bodyDiv w:val="1"/>
      <w:marLeft w:val="0"/>
      <w:marRight w:val="0"/>
      <w:marTop w:val="0"/>
      <w:marBottom w:val="0"/>
      <w:divBdr>
        <w:top w:val="none" w:sz="0" w:space="0" w:color="auto"/>
        <w:left w:val="none" w:sz="0" w:space="0" w:color="auto"/>
        <w:bottom w:val="none" w:sz="0" w:space="0" w:color="auto"/>
        <w:right w:val="none" w:sz="0" w:space="0" w:color="auto"/>
      </w:divBdr>
    </w:div>
    <w:div w:id="1084424655">
      <w:bodyDiv w:val="1"/>
      <w:marLeft w:val="0"/>
      <w:marRight w:val="0"/>
      <w:marTop w:val="0"/>
      <w:marBottom w:val="0"/>
      <w:divBdr>
        <w:top w:val="none" w:sz="0" w:space="0" w:color="auto"/>
        <w:left w:val="none" w:sz="0" w:space="0" w:color="auto"/>
        <w:bottom w:val="none" w:sz="0" w:space="0" w:color="auto"/>
        <w:right w:val="none" w:sz="0" w:space="0" w:color="auto"/>
      </w:divBdr>
    </w:div>
    <w:div w:id="1092362518">
      <w:bodyDiv w:val="1"/>
      <w:marLeft w:val="0"/>
      <w:marRight w:val="0"/>
      <w:marTop w:val="0"/>
      <w:marBottom w:val="0"/>
      <w:divBdr>
        <w:top w:val="none" w:sz="0" w:space="0" w:color="auto"/>
        <w:left w:val="none" w:sz="0" w:space="0" w:color="auto"/>
        <w:bottom w:val="none" w:sz="0" w:space="0" w:color="auto"/>
        <w:right w:val="none" w:sz="0" w:space="0" w:color="auto"/>
      </w:divBdr>
    </w:div>
    <w:div w:id="1118992709">
      <w:bodyDiv w:val="1"/>
      <w:marLeft w:val="0"/>
      <w:marRight w:val="0"/>
      <w:marTop w:val="0"/>
      <w:marBottom w:val="0"/>
      <w:divBdr>
        <w:top w:val="none" w:sz="0" w:space="0" w:color="auto"/>
        <w:left w:val="none" w:sz="0" w:space="0" w:color="auto"/>
        <w:bottom w:val="none" w:sz="0" w:space="0" w:color="auto"/>
        <w:right w:val="none" w:sz="0" w:space="0" w:color="auto"/>
      </w:divBdr>
    </w:div>
    <w:div w:id="1161769952">
      <w:bodyDiv w:val="1"/>
      <w:marLeft w:val="0"/>
      <w:marRight w:val="0"/>
      <w:marTop w:val="0"/>
      <w:marBottom w:val="0"/>
      <w:divBdr>
        <w:top w:val="none" w:sz="0" w:space="0" w:color="auto"/>
        <w:left w:val="none" w:sz="0" w:space="0" w:color="auto"/>
        <w:bottom w:val="none" w:sz="0" w:space="0" w:color="auto"/>
        <w:right w:val="none" w:sz="0" w:space="0" w:color="auto"/>
      </w:divBdr>
    </w:div>
    <w:div w:id="1195726218">
      <w:bodyDiv w:val="1"/>
      <w:marLeft w:val="0"/>
      <w:marRight w:val="0"/>
      <w:marTop w:val="0"/>
      <w:marBottom w:val="0"/>
      <w:divBdr>
        <w:top w:val="none" w:sz="0" w:space="0" w:color="auto"/>
        <w:left w:val="none" w:sz="0" w:space="0" w:color="auto"/>
        <w:bottom w:val="none" w:sz="0" w:space="0" w:color="auto"/>
        <w:right w:val="none" w:sz="0" w:space="0" w:color="auto"/>
      </w:divBdr>
    </w:div>
    <w:div w:id="1263339117">
      <w:bodyDiv w:val="1"/>
      <w:marLeft w:val="0"/>
      <w:marRight w:val="0"/>
      <w:marTop w:val="0"/>
      <w:marBottom w:val="0"/>
      <w:divBdr>
        <w:top w:val="none" w:sz="0" w:space="0" w:color="auto"/>
        <w:left w:val="none" w:sz="0" w:space="0" w:color="auto"/>
        <w:bottom w:val="none" w:sz="0" w:space="0" w:color="auto"/>
        <w:right w:val="none" w:sz="0" w:space="0" w:color="auto"/>
      </w:divBdr>
    </w:div>
    <w:div w:id="1518078677">
      <w:bodyDiv w:val="1"/>
      <w:marLeft w:val="0"/>
      <w:marRight w:val="0"/>
      <w:marTop w:val="0"/>
      <w:marBottom w:val="0"/>
      <w:divBdr>
        <w:top w:val="none" w:sz="0" w:space="0" w:color="auto"/>
        <w:left w:val="none" w:sz="0" w:space="0" w:color="auto"/>
        <w:bottom w:val="none" w:sz="0" w:space="0" w:color="auto"/>
        <w:right w:val="none" w:sz="0" w:space="0" w:color="auto"/>
      </w:divBdr>
    </w:div>
    <w:div w:id="1541553012">
      <w:bodyDiv w:val="1"/>
      <w:marLeft w:val="0"/>
      <w:marRight w:val="0"/>
      <w:marTop w:val="0"/>
      <w:marBottom w:val="0"/>
      <w:divBdr>
        <w:top w:val="none" w:sz="0" w:space="0" w:color="auto"/>
        <w:left w:val="none" w:sz="0" w:space="0" w:color="auto"/>
        <w:bottom w:val="none" w:sz="0" w:space="0" w:color="auto"/>
        <w:right w:val="none" w:sz="0" w:space="0" w:color="auto"/>
      </w:divBdr>
    </w:div>
    <w:div w:id="1643464044">
      <w:bodyDiv w:val="1"/>
      <w:marLeft w:val="0"/>
      <w:marRight w:val="0"/>
      <w:marTop w:val="0"/>
      <w:marBottom w:val="0"/>
      <w:divBdr>
        <w:top w:val="none" w:sz="0" w:space="0" w:color="auto"/>
        <w:left w:val="none" w:sz="0" w:space="0" w:color="auto"/>
        <w:bottom w:val="none" w:sz="0" w:space="0" w:color="auto"/>
        <w:right w:val="none" w:sz="0" w:space="0" w:color="auto"/>
      </w:divBdr>
    </w:div>
    <w:div w:id="1687051830">
      <w:bodyDiv w:val="1"/>
      <w:marLeft w:val="0"/>
      <w:marRight w:val="0"/>
      <w:marTop w:val="0"/>
      <w:marBottom w:val="0"/>
      <w:divBdr>
        <w:top w:val="none" w:sz="0" w:space="0" w:color="auto"/>
        <w:left w:val="none" w:sz="0" w:space="0" w:color="auto"/>
        <w:bottom w:val="none" w:sz="0" w:space="0" w:color="auto"/>
        <w:right w:val="none" w:sz="0" w:space="0" w:color="auto"/>
      </w:divBdr>
    </w:div>
    <w:div w:id="1712461485">
      <w:bodyDiv w:val="1"/>
      <w:marLeft w:val="0"/>
      <w:marRight w:val="0"/>
      <w:marTop w:val="0"/>
      <w:marBottom w:val="0"/>
      <w:divBdr>
        <w:top w:val="none" w:sz="0" w:space="0" w:color="auto"/>
        <w:left w:val="none" w:sz="0" w:space="0" w:color="auto"/>
        <w:bottom w:val="none" w:sz="0" w:space="0" w:color="auto"/>
        <w:right w:val="none" w:sz="0" w:space="0" w:color="auto"/>
      </w:divBdr>
    </w:div>
    <w:div w:id="1759475783">
      <w:bodyDiv w:val="1"/>
      <w:marLeft w:val="0"/>
      <w:marRight w:val="0"/>
      <w:marTop w:val="0"/>
      <w:marBottom w:val="0"/>
      <w:divBdr>
        <w:top w:val="none" w:sz="0" w:space="0" w:color="auto"/>
        <w:left w:val="none" w:sz="0" w:space="0" w:color="auto"/>
        <w:bottom w:val="none" w:sz="0" w:space="0" w:color="auto"/>
        <w:right w:val="none" w:sz="0" w:space="0" w:color="auto"/>
      </w:divBdr>
    </w:div>
    <w:div w:id="1772239448">
      <w:bodyDiv w:val="1"/>
      <w:marLeft w:val="0"/>
      <w:marRight w:val="0"/>
      <w:marTop w:val="0"/>
      <w:marBottom w:val="0"/>
      <w:divBdr>
        <w:top w:val="none" w:sz="0" w:space="0" w:color="auto"/>
        <w:left w:val="none" w:sz="0" w:space="0" w:color="auto"/>
        <w:bottom w:val="none" w:sz="0" w:space="0" w:color="auto"/>
        <w:right w:val="none" w:sz="0" w:space="0" w:color="auto"/>
      </w:divBdr>
    </w:div>
    <w:div w:id="1795128898">
      <w:bodyDiv w:val="1"/>
      <w:marLeft w:val="0"/>
      <w:marRight w:val="0"/>
      <w:marTop w:val="0"/>
      <w:marBottom w:val="0"/>
      <w:divBdr>
        <w:top w:val="none" w:sz="0" w:space="0" w:color="auto"/>
        <w:left w:val="none" w:sz="0" w:space="0" w:color="auto"/>
        <w:bottom w:val="none" w:sz="0" w:space="0" w:color="auto"/>
        <w:right w:val="none" w:sz="0" w:space="0" w:color="auto"/>
      </w:divBdr>
    </w:div>
    <w:div w:id="1813017944">
      <w:bodyDiv w:val="1"/>
      <w:marLeft w:val="0"/>
      <w:marRight w:val="0"/>
      <w:marTop w:val="0"/>
      <w:marBottom w:val="0"/>
      <w:divBdr>
        <w:top w:val="none" w:sz="0" w:space="0" w:color="auto"/>
        <w:left w:val="none" w:sz="0" w:space="0" w:color="auto"/>
        <w:bottom w:val="none" w:sz="0" w:space="0" w:color="auto"/>
        <w:right w:val="none" w:sz="0" w:space="0" w:color="auto"/>
      </w:divBdr>
    </w:div>
    <w:div w:id="1815029892">
      <w:bodyDiv w:val="1"/>
      <w:marLeft w:val="0"/>
      <w:marRight w:val="0"/>
      <w:marTop w:val="0"/>
      <w:marBottom w:val="0"/>
      <w:divBdr>
        <w:top w:val="none" w:sz="0" w:space="0" w:color="auto"/>
        <w:left w:val="none" w:sz="0" w:space="0" w:color="auto"/>
        <w:bottom w:val="none" w:sz="0" w:space="0" w:color="auto"/>
        <w:right w:val="none" w:sz="0" w:space="0" w:color="auto"/>
      </w:divBdr>
    </w:div>
    <w:div w:id="1928492176">
      <w:bodyDiv w:val="1"/>
      <w:marLeft w:val="0"/>
      <w:marRight w:val="0"/>
      <w:marTop w:val="0"/>
      <w:marBottom w:val="0"/>
      <w:divBdr>
        <w:top w:val="none" w:sz="0" w:space="0" w:color="auto"/>
        <w:left w:val="none" w:sz="0" w:space="0" w:color="auto"/>
        <w:bottom w:val="none" w:sz="0" w:space="0" w:color="auto"/>
        <w:right w:val="none" w:sz="0" w:space="0" w:color="auto"/>
      </w:divBdr>
    </w:div>
    <w:div w:id="1938905296">
      <w:bodyDiv w:val="1"/>
      <w:marLeft w:val="0"/>
      <w:marRight w:val="0"/>
      <w:marTop w:val="0"/>
      <w:marBottom w:val="0"/>
      <w:divBdr>
        <w:top w:val="none" w:sz="0" w:space="0" w:color="auto"/>
        <w:left w:val="none" w:sz="0" w:space="0" w:color="auto"/>
        <w:bottom w:val="none" w:sz="0" w:space="0" w:color="auto"/>
        <w:right w:val="none" w:sz="0" w:space="0" w:color="auto"/>
      </w:divBdr>
    </w:div>
    <w:div w:id="2011324468">
      <w:bodyDiv w:val="1"/>
      <w:marLeft w:val="0"/>
      <w:marRight w:val="0"/>
      <w:marTop w:val="0"/>
      <w:marBottom w:val="0"/>
      <w:divBdr>
        <w:top w:val="none" w:sz="0" w:space="0" w:color="auto"/>
        <w:left w:val="none" w:sz="0" w:space="0" w:color="auto"/>
        <w:bottom w:val="none" w:sz="0" w:space="0" w:color="auto"/>
        <w:right w:val="none" w:sz="0" w:space="0" w:color="auto"/>
      </w:divBdr>
    </w:div>
    <w:div w:id="2051227712">
      <w:bodyDiv w:val="1"/>
      <w:marLeft w:val="0"/>
      <w:marRight w:val="0"/>
      <w:marTop w:val="0"/>
      <w:marBottom w:val="0"/>
      <w:divBdr>
        <w:top w:val="none" w:sz="0" w:space="0" w:color="auto"/>
        <w:left w:val="none" w:sz="0" w:space="0" w:color="auto"/>
        <w:bottom w:val="none" w:sz="0" w:space="0" w:color="auto"/>
        <w:right w:val="none" w:sz="0" w:space="0" w:color="auto"/>
      </w:divBdr>
    </w:div>
    <w:div w:id="2074965669">
      <w:bodyDiv w:val="1"/>
      <w:marLeft w:val="0"/>
      <w:marRight w:val="0"/>
      <w:marTop w:val="0"/>
      <w:marBottom w:val="0"/>
      <w:divBdr>
        <w:top w:val="none" w:sz="0" w:space="0" w:color="auto"/>
        <w:left w:val="none" w:sz="0" w:space="0" w:color="auto"/>
        <w:bottom w:val="none" w:sz="0" w:space="0" w:color="auto"/>
        <w:right w:val="none" w:sz="0" w:space="0" w:color="auto"/>
      </w:divBdr>
    </w:div>
    <w:div w:id="2101678946">
      <w:bodyDiv w:val="1"/>
      <w:marLeft w:val="0"/>
      <w:marRight w:val="0"/>
      <w:marTop w:val="0"/>
      <w:marBottom w:val="0"/>
      <w:divBdr>
        <w:top w:val="none" w:sz="0" w:space="0" w:color="auto"/>
        <w:left w:val="none" w:sz="0" w:space="0" w:color="auto"/>
        <w:bottom w:val="none" w:sz="0" w:space="0" w:color="auto"/>
        <w:right w:val="none" w:sz="0" w:space="0" w:color="auto"/>
      </w:divBdr>
    </w:div>
    <w:div w:id="2108961297">
      <w:bodyDiv w:val="1"/>
      <w:marLeft w:val="0"/>
      <w:marRight w:val="0"/>
      <w:marTop w:val="0"/>
      <w:marBottom w:val="0"/>
      <w:divBdr>
        <w:top w:val="none" w:sz="0" w:space="0" w:color="auto"/>
        <w:left w:val="none" w:sz="0" w:space="0" w:color="auto"/>
        <w:bottom w:val="none" w:sz="0" w:space="0" w:color="auto"/>
        <w:right w:val="none" w:sz="0" w:space="0" w:color="auto"/>
      </w:divBdr>
    </w:div>
    <w:div w:id="21153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esforce.org/growthk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lesforce.org/nonprofitclou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arique/Library/Containers/com.microsoft.Word/Data/Library/Application%20Support/Microsoft/Office/16.0/DTS/en-US%7b12969A1A-5CA9-834F-A33F-C32311E5B907%7d/%7bCFCD8586-6A06-5444-A947-F6BEB9799776%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Write a Journal.dotx</Template>
  <TotalTime>1120</TotalTime>
  <Pages>5</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2018-07-11T21:11:00Z</dcterms:created>
  <dcterms:modified xsi:type="dcterms:W3CDTF">2018-07-12T20:12:00Z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